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3CE6" w:rsidRDefault="00943CE6">
      <w:pPr>
        <w:jc w:val="right"/>
        <w:rPr>
          <w:b/>
        </w:rPr>
      </w:pPr>
      <w:bookmarkStart w:id="0" w:name="_GoBack"/>
      <w:bookmarkEnd w:id="0"/>
    </w:p>
    <w:p w:rsidR="00943CE6" w:rsidRDefault="00FE77D4">
      <w:pPr>
        <w:jc w:val="center"/>
        <w:rPr>
          <w:b/>
        </w:rPr>
      </w:pPr>
      <w:r>
        <w:rPr>
          <w:b/>
        </w:rPr>
        <w:t>График совершения операций в конце 2025 года – начале 2026 года</w:t>
      </w:r>
    </w:p>
    <w:p w:rsidR="00943CE6" w:rsidRDefault="00943CE6">
      <w:pPr>
        <w:jc w:val="center"/>
        <w:rPr>
          <w:b/>
        </w:rPr>
      </w:pPr>
    </w:p>
    <w:tbl>
      <w:tblPr>
        <w:tblStyle w:val="af3"/>
        <w:tblW w:w="15730" w:type="dxa"/>
        <w:tblLook w:val="04A0" w:firstRow="1" w:lastRow="0" w:firstColumn="1" w:lastColumn="0" w:noHBand="0" w:noVBand="1"/>
      </w:tblPr>
      <w:tblGrid>
        <w:gridCol w:w="2289"/>
        <w:gridCol w:w="5097"/>
        <w:gridCol w:w="2659"/>
        <w:gridCol w:w="7"/>
        <w:gridCol w:w="3882"/>
        <w:gridCol w:w="1796"/>
      </w:tblGrid>
      <w:tr w:rsidR="00943CE6">
        <w:trPr>
          <w:tblHeader/>
        </w:trPr>
        <w:tc>
          <w:tcPr>
            <w:tcW w:w="2289" w:type="dxa"/>
            <w:vAlign w:val="center"/>
          </w:tcPr>
          <w:p w:rsidR="00943CE6" w:rsidRDefault="00FE77D4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Дата</w:t>
            </w:r>
          </w:p>
        </w:tc>
        <w:tc>
          <w:tcPr>
            <w:tcW w:w="5097" w:type="dxa"/>
            <w:vAlign w:val="center"/>
          </w:tcPr>
          <w:p w:rsidR="00943CE6" w:rsidRDefault="00FE77D4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 мероприятия</w:t>
            </w:r>
          </w:p>
        </w:tc>
        <w:tc>
          <w:tcPr>
            <w:tcW w:w="2666" w:type="dxa"/>
            <w:gridSpan w:val="2"/>
            <w:vAlign w:val="center"/>
          </w:tcPr>
          <w:p w:rsidR="00943CE6" w:rsidRDefault="00FE77D4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Исполнители</w:t>
            </w:r>
          </w:p>
        </w:tc>
        <w:tc>
          <w:tcPr>
            <w:tcW w:w="3882" w:type="dxa"/>
            <w:vAlign w:val="center"/>
          </w:tcPr>
          <w:p w:rsidR="00943CE6" w:rsidRDefault="00FE77D4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Ссылка на источник</w:t>
            </w:r>
          </w:p>
        </w:tc>
        <w:tc>
          <w:tcPr>
            <w:tcW w:w="1796" w:type="dxa"/>
          </w:tcPr>
          <w:p w:rsidR="00943CE6" w:rsidRDefault="00FE77D4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Примечание</w:t>
            </w:r>
          </w:p>
        </w:tc>
      </w:tr>
      <w:tr w:rsidR="00943CE6">
        <w:tc>
          <w:tcPr>
            <w:tcW w:w="2289" w:type="dxa"/>
          </w:tcPr>
          <w:p w:rsidR="00943CE6" w:rsidRDefault="00FE77D4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t>1 декабря 2025 г.</w:t>
            </w:r>
          </w:p>
        </w:tc>
        <w:tc>
          <w:tcPr>
            <w:tcW w:w="5097" w:type="dxa"/>
          </w:tcPr>
          <w:p w:rsidR="00943CE6" w:rsidRDefault="00FE77D4">
            <w:pPr>
              <w:jc w:val="both"/>
              <w:rPr>
                <w:bCs/>
              </w:rPr>
            </w:pPr>
            <w:r>
              <w:rPr>
                <w:b/>
                <w:bCs/>
              </w:rPr>
              <w:t>Последний день</w:t>
            </w:r>
            <w:r>
              <w:rPr>
                <w:bCs/>
              </w:rPr>
              <w:t xml:space="preserve"> принятия получателем средств федерального бюджета бюджетных обязательств на основании государственных контрактов на поставку товаров, выполнение работ, оказание услуг, предусматривающих сроки оплаты поставленных товаров, выполненных работ, оказанных услуг</w:t>
            </w:r>
            <w:r>
              <w:rPr>
                <w:bCs/>
              </w:rPr>
              <w:t xml:space="preserve"> или выплаты аванса, в том числе по отдельным этапам их исполнения, превышающие один месяц после указанной даты в пределах, доведенных до них в установленном порядке на текущий финансовый год соответствующих лимитов бюджетных обязательств.</w:t>
            </w:r>
          </w:p>
          <w:p w:rsidR="00943CE6" w:rsidRDefault="00943CE6">
            <w:pPr>
              <w:jc w:val="both"/>
              <w:rPr>
                <w:bCs/>
              </w:rPr>
            </w:pPr>
          </w:p>
        </w:tc>
        <w:tc>
          <w:tcPr>
            <w:tcW w:w="2666" w:type="dxa"/>
            <w:gridSpan w:val="2"/>
          </w:tcPr>
          <w:p w:rsidR="00943CE6" w:rsidRDefault="00FE77D4">
            <w:pPr>
              <w:jc w:val="both"/>
              <w:rPr>
                <w:bCs/>
              </w:rPr>
            </w:pPr>
            <w:r>
              <w:rPr>
                <w:bCs/>
              </w:rPr>
              <w:t>Получатели сред</w:t>
            </w:r>
            <w:r>
              <w:rPr>
                <w:bCs/>
              </w:rPr>
              <w:t>ств федерального бюджета</w:t>
            </w:r>
          </w:p>
        </w:tc>
        <w:tc>
          <w:tcPr>
            <w:tcW w:w="3882" w:type="dxa"/>
          </w:tcPr>
          <w:p w:rsidR="00943CE6" w:rsidRDefault="00FE77D4">
            <w:pPr>
              <w:jc w:val="both"/>
            </w:pPr>
            <w:r>
              <w:rPr>
                <w:bCs/>
              </w:rPr>
              <w:t xml:space="preserve">п. 14 Постановления Правительства Российской Федерации от 09.12.2017 № 1496 </w:t>
            </w:r>
            <w:r>
              <w:rPr>
                <w:color w:val="000000"/>
              </w:rPr>
              <w:t xml:space="preserve">(ред. </w:t>
            </w:r>
            <w:r>
              <w:rPr>
                <w:color w:val="000000"/>
              </w:rPr>
              <w:br/>
              <w:t>от 27.09.2025)</w:t>
            </w:r>
          </w:p>
        </w:tc>
        <w:tc>
          <w:tcPr>
            <w:tcW w:w="1796" w:type="dxa"/>
          </w:tcPr>
          <w:p w:rsidR="00943CE6" w:rsidRDefault="00943CE6">
            <w:pPr>
              <w:jc w:val="center"/>
              <w:rPr>
                <w:b/>
                <w:bCs/>
              </w:rPr>
            </w:pPr>
          </w:p>
        </w:tc>
      </w:tr>
      <w:tr w:rsidR="00943CE6">
        <w:tc>
          <w:tcPr>
            <w:tcW w:w="2289" w:type="dxa"/>
          </w:tcPr>
          <w:p w:rsidR="00943CE6" w:rsidRDefault="00FE77D4">
            <w:pPr>
              <w:jc w:val="both"/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>2 декабря 2025 г.</w:t>
            </w:r>
          </w:p>
        </w:tc>
        <w:tc>
          <w:tcPr>
            <w:tcW w:w="5097" w:type="dxa"/>
          </w:tcPr>
          <w:p w:rsidR="00943CE6" w:rsidRDefault="00FE77D4">
            <w:pPr>
              <w:jc w:val="both"/>
              <w:rPr>
                <w:bCs/>
              </w:rPr>
            </w:pPr>
            <w:r>
              <w:rPr>
                <w:b/>
                <w:bCs/>
              </w:rPr>
              <w:t>Последний день</w:t>
            </w:r>
            <w:r>
              <w:rPr>
                <w:bCs/>
              </w:rPr>
              <w:t xml:space="preserve"> представления в территориальный орган Федерального казначейства Акта сверки осуществленных целевых расходов бюджета субъекта Российской Федерации (местного бюджета) (ф.0501212).</w:t>
            </w:r>
          </w:p>
        </w:tc>
        <w:tc>
          <w:tcPr>
            <w:tcW w:w="2666" w:type="dxa"/>
            <w:gridSpan w:val="2"/>
          </w:tcPr>
          <w:p w:rsidR="00943CE6" w:rsidRDefault="00FE77D4">
            <w:pPr>
              <w:jc w:val="both"/>
              <w:rPr>
                <w:bCs/>
              </w:rPr>
            </w:pPr>
            <w:r>
              <w:rPr>
                <w:bCs/>
              </w:rPr>
              <w:t>Финансовый орган субъекта Российской Федерации (финансовый орган муниципально</w:t>
            </w:r>
            <w:r>
              <w:rPr>
                <w:bCs/>
              </w:rPr>
              <w:t>го образования), получатели средств бюджета субъекта Российской Федерации (получатели средств местного бюджета)</w:t>
            </w:r>
          </w:p>
        </w:tc>
        <w:tc>
          <w:tcPr>
            <w:tcW w:w="3882" w:type="dxa"/>
          </w:tcPr>
          <w:p w:rsidR="00943CE6" w:rsidRDefault="00FE77D4">
            <w:pPr>
              <w:jc w:val="both"/>
              <w:rPr>
                <w:bCs/>
                <w:color w:val="000000"/>
              </w:rPr>
            </w:pPr>
            <w:r>
              <w:rPr>
                <w:bCs/>
              </w:rPr>
              <w:t>п. 3 Порядка проведения Федеральным казначейством проверки документов, подтверждающих осуществление расходов бюджета субъекта Российской Федерац</w:t>
            </w:r>
            <w:r>
              <w:rPr>
                <w:bCs/>
              </w:rPr>
              <w:t xml:space="preserve">ии, в целях финансового обеспечения или софинансирования которых из федерального бюджета бюджету субъекта Российской Федерации предоставляются межбюджетные трансферты, утвержденного приказом Минфина России от 13.12.2017 № 231н </w:t>
            </w:r>
            <w:r>
              <w:rPr>
                <w:bCs/>
                <w:color w:val="000000"/>
              </w:rPr>
              <w:t>(ред. от 26.07.2024)</w:t>
            </w:r>
          </w:p>
          <w:p w:rsidR="00943CE6" w:rsidRDefault="00943CE6">
            <w:pPr>
              <w:jc w:val="both"/>
              <w:rPr>
                <w:bCs/>
                <w:color w:val="00B050"/>
              </w:rPr>
            </w:pPr>
          </w:p>
        </w:tc>
        <w:tc>
          <w:tcPr>
            <w:tcW w:w="1796" w:type="dxa"/>
          </w:tcPr>
          <w:p w:rsidR="00943CE6" w:rsidRDefault="00943CE6">
            <w:pPr>
              <w:jc w:val="center"/>
              <w:rPr>
                <w:b/>
                <w:bCs/>
              </w:rPr>
            </w:pPr>
          </w:p>
        </w:tc>
      </w:tr>
      <w:tr w:rsidR="00943CE6">
        <w:tc>
          <w:tcPr>
            <w:tcW w:w="2289" w:type="dxa"/>
          </w:tcPr>
          <w:p w:rsidR="00943CE6" w:rsidRDefault="00FE77D4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с 3 п</w:t>
            </w:r>
            <w:r>
              <w:rPr>
                <w:i/>
                <w:iCs/>
              </w:rPr>
              <w:t>о 25 декабря 2025 г.</w:t>
            </w:r>
          </w:p>
        </w:tc>
        <w:tc>
          <w:tcPr>
            <w:tcW w:w="5097" w:type="dxa"/>
          </w:tcPr>
          <w:p w:rsidR="00943CE6" w:rsidRDefault="00FE77D4">
            <w:pPr>
              <w:jc w:val="both"/>
              <w:rPr>
                <w:b/>
                <w:bCs/>
              </w:rPr>
            </w:pPr>
            <w:r>
              <w:t>Проведение операций по целевым расходам после поступления суммы фактической потребности на единый счет бюджета субъекта Российской Федерации (муниципального образования).</w:t>
            </w:r>
          </w:p>
        </w:tc>
        <w:tc>
          <w:tcPr>
            <w:tcW w:w="2666" w:type="dxa"/>
            <w:gridSpan w:val="2"/>
          </w:tcPr>
          <w:p w:rsidR="00943CE6" w:rsidRDefault="00FE77D4">
            <w:pPr>
              <w:jc w:val="both"/>
              <w:rPr>
                <w:b/>
                <w:bCs/>
              </w:rPr>
            </w:pPr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943CE6" w:rsidRDefault="00FE77D4">
            <w:pPr>
              <w:jc w:val="both"/>
            </w:pPr>
            <w:r>
              <w:t>п. 20 Порядка о</w:t>
            </w:r>
            <w:r>
              <w:t xml:space="preserve">существления территориальными органами Федерального казначейства полномочий получателя средств федерального бюджета (бюджета субъекта Российской Федерации) по перечислению межбюджетных трансфертов, предоставляемых из </w:t>
            </w:r>
            <w:r>
              <w:lastRenderedPageBreak/>
              <w:t xml:space="preserve">федерального бюджета (бюджета субъекта </w:t>
            </w:r>
            <w:r>
              <w:t xml:space="preserve">Российской Федерации) бюджету субъекта Российской Федерации (местному бюджету) в форме субсидий, субвенций и иных межбюджетных трансфертов, имеющих целевое назначение, утвержденного приказом Федерального казначейства от 25.02.2020 № 10н (ред. </w:t>
            </w:r>
            <w:r>
              <w:br/>
              <w:t>от 18.03.202</w:t>
            </w:r>
            <w:r>
              <w:t xml:space="preserve">1) (далее – Порядок  </w:t>
            </w:r>
            <w:r>
              <w:br/>
              <w:t>№ 10н)</w:t>
            </w:r>
          </w:p>
          <w:p w:rsidR="00943CE6" w:rsidRDefault="00943CE6">
            <w:pPr>
              <w:jc w:val="both"/>
              <w:rPr>
                <w:b/>
                <w:bCs/>
                <w:color w:val="00B050"/>
              </w:rPr>
            </w:pPr>
          </w:p>
        </w:tc>
        <w:tc>
          <w:tcPr>
            <w:tcW w:w="1796" w:type="dxa"/>
          </w:tcPr>
          <w:p w:rsidR="00943CE6" w:rsidRDefault="00943CE6">
            <w:pPr>
              <w:jc w:val="center"/>
              <w:rPr>
                <w:b/>
              </w:rPr>
            </w:pPr>
          </w:p>
        </w:tc>
      </w:tr>
      <w:tr w:rsidR="00943CE6">
        <w:tc>
          <w:tcPr>
            <w:tcW w:w="2289" w:type="dxa"/>
            <w:vMerge w:val="restart"/>
          </w:tcPr>
          <w:p w:rsidR="00943CE6" w:rsidRDefault="00FE77D4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</w:rPr>
              <w:lastRenderedPageBreak/>
              <w:t>17 декабря 2025 г.</w:t>
            </w:r>
          </w:p>
        </w:tc>
        <w:tc>
          <w:tcPr>
            <w:tcW w:w="11645" w:type="dxa"/>
            <w:gridSpan w:val="4"/>
          </w:tcPr>
          <w:p w:rsidR="00943CE6" w:rsidRDefault="00FE77D4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943CE6" w:rsidRDefault="00943CE6">
            <w:pPr>
              <w:rPr>
                <w:b/>
                <w:bCs/>
              </w:rPr>
            </w:pPr>
          </w:p>
        </w:tc>
      </w:tr>
      <w:tr w:rsidR="00943CE6">
        <w:tc>
          <w:tcPr>
            <w:tcW w:w="2289" w:type="dxa"/>
            <w:vMerge/>
          </w:tcPr>
          <w:p w:rsidR="00943CE6" w:rsidRDefault="00943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43CE6" w:rsidRDefault="00FE77D4">
            <w:pPr>
              <w:jc w:val="both"/>
            </w:pPr>
            <w:r>
              <w:t>представления в Межрегиональное операционное управление Федерального казначейства (далее – Межрегиональное операционное УФК) расходных расписаний (код формы по КФД 0531722) (реестров расходных расписаний (код формы по КФД 05301723)) для доведения бюджетных</w:t>
            </w:r>
            <w:r>
              <w:t xml:space="preserve"> данных до получателей средств федерального бюджета на осуществление на территории Российской Федерации выплаты пенсии гражданам, пенсионное обеспечение которых осуществляется на основании статьи 56 Закона Российской Федерации от 12.02.1993 № 4468-1 «О пен</w:t>
            </w:r>
            <w:r>
              <w:t>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</w:t>
            </w:r>
            <w:r>
              <w:t>ы, и их семей» (далее – Закон № 4468-1), за январь 2026 года в декабре 2025 года;</w:t>
            </w:r>
          </w:p>
          <w:p w:rsidR="00943CE6" w:rsidRDefault="00943CE6">
            <w:pPr>
              <w:jc w:val="both"/>
            </w:pPr>
          </w:p>
        </w:tc>
        <w:tc>
          <w:tcPr>
            <w:tcW w:w="2666" w:type="dxa"/>
            <w:gridSpan w:val="2"/>
          </w:tcPr>
          <w:p w:rsidR="00943CE6" w:rsidRDefault="00FE77D4">
            <w:pPr>
              <w:jc w:val="both"/>
            </w:pPr>
            <w:r>
              <w:t>Главные распорядители средств федерального бюджета</w:t>
            </w:r>
          </w:p>
          <w:p w:rsidR="00943CE6" w:rsidRDefault="00943CE6">
            <w:pPr>
              <w:keepNext/>
              <w:keepLines/>
              <w:spacing w:before="200"/>
              <w:jc w:val="both"/>
              <w:outlineLvl w:val="2"/>
            </w:pPr>
          </w:p>
        </w:tc>
        <w:tc>
          <w:tcPr>
            <w:tcW w:w="3882" w:type="dxa"/>
          </w:tcPr>
          <w:p w:rsidR="00943CE6" w:rsidRDefault="00FE77D4">
            <w:pPr>
              <w:jc w:val="both"/>
            </w:pPr>
            <w:r>
              <w:t xml:space="preserve">п. </w:t>
            </w:r>
            <w:r>
              <w:t xml:space="preserve">7 Порядка завершения операций по исполнению федерального бюджета в текущем финансовом году, утвержденного приказом Минфина России от 06.06.2008 </w:t>
            </w:r>
            <w:r>
              <w:br/>
              <w:t>№ 56н (ред. от 19.05.2023) (далее – Порядок № 56н)</w:t>
            </w:r>
          </w:p>
        </w:tc>
        <w:tc>
          <w:tcPr>
            <w:tcW w:w="1796" w:type="dxa"/>
          </w:tcPr>
          <w:p w:rsidR="00943CE6" w:rsidRDefault="00943CE6">
            <w:pPr>
              <w:jc w:val="center"/>
            </w:pPr>
          </w:p>
        </w:tc>
      </w:tr>
      <w:tr w:rsidR="00943CE6">
        <w:tc>
          <w:tcPr>
            <w:tcW w:w="2289" w:type="dxa"/>
          </w:tcPr>
          <w:p w:rsidR="00943CE6" w:rsidRDefault="00943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43CE6" w:rsidRDefault="00FE77D4">
            <w:pPr>
              <w:jc w:val="both"/>
            </w:pPr>
            <w:r>
              <w:t>представления в</w:t>
            </w:r>
            <w:r>
              <w:t xml:space="preserve"> Межрегиональное операционное УФК распоряжения для перечисления денежных средств в публичное акционерное общество «Сбербанк России» для осуществления на территории Российской Федерации своевременной выплаты пенсий гражданам, пенсионное обеспечение которых </w:t>
            </w:r>
            <w:r>
              <w:t>осуществляется на основании Закона № 4468-1, за январь 2026 года в декабре 2025 года.</w:t>
            </w:r>
          </w:p>
          <w:p w:rsidR="00943CE6" w:rsidRDefault="00943CE6">
            <w:pPr>
              <w:jc w:val="both"/>
            </w:pPr>
          </w:p>
        </w:tc>
        <w:tc>
          <w:tcPr>
            <w:tcW w:w="2666" w:type="dxa"/>
            <w:gridSpan w:val="2"/>
          </w:tcPr>
          <w:p w:rsidR="00943CE6" w:rsidRDefault="00FE77D4">
            <w:pPr>
              <w:jc w:val="both"/>
            </w:pPr>
            <w:r>
              <w:lastRenderedPageBreak/>
              <w:t>Главные распорядители средств федерального бюджета</w:t>
            </w:r>
          </w:p>
          <w:p w:rsidR="00943CE6" w:rsidRDefault="00943CE6">
            <w:pPr>
              <w:jc w:val="both"/>
            </w:pPr>
          </w:p>
          <w:p w:rsidR="00943CE6" w:rsidRDefault="00943CE6">
            <w:pPr>
              <w:jc w:val="both"/>
            </w:pPr>
          </w:p>
          <w:p w:rsidR="00943CE6" w:rsidRDefault="00943CE6">
            <w:pPr>
              <w:jc w:val="both"/>
            </w:pPr>
          </w:p>
        </w:tc>
        <w:tc>
          <w:tcPr>
            <w:tcW w:w="3882" w:type="dxa"/>
          </w:tcPr>
          <w:p w:rsidR="00943CE6" w:rsidRDefault="00FE77D4">
            <w:pPr>
              <w:jc w:val="both"/>
            </w:pPr>
            <w:r>
              <w:t>п. 7 Порядка № 56н</w:t>
            </w:r>
          </w:p>
        </w:tc>
        <w:tc>
          <w:tcPr>
            <w:tcW w:w="1796" w:type="dxa"/>
          </w:tcPr>
          <w:p w:rsidR="00943CE6" w:rsidRDefault="00943CE6">
            <w:pPr>
              <w:jc w:val="center"/>
            </w:pPr>
          </w:p>
        </w:tc>
      </w:tr>
      <w:tr w:rsidR="00943CE6">
        <w:tc>
          <w:tcPr>
            <w:tcW w:w="2289" w:type="dxa"/>
          </w:tcPr>
          <w:p w:rsidR="00943CE6" w:rsidRDefault="00FE77D4">
            <w:pPr>
              <w:jc w:val="both"/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lastRenderedPageBreak/>
              <w:t>18 декабря 2025 г.</w:t>
            </w:r>
          </w:p>
        </w:tc>
        <w:tc>
          <w:tcPr>
            <w:tcW w:w="5097" w:type="dxa"/>
          </w:tcPr>
          <w:p w:rsidR="00943CE6" w:rsidRDefault="00FE77D4">
            <w:pPr>
              <w:jc w:val="both"/>
            </w:pPr>
            <w:r>
              <w:rPr>
                <w:b/>
                <w:bCs/>
              </w:rPr>
              <w:t>Последний день</w:t>
            </w:r>
            <w:r>
              <w:t xml:space="preserve"> перечисления средств для выплаты пенсий гражданам, пенсионное обеспечение которых на территории Российской Федерации осуществляется на основании Закона № 4468-1, за январь 2026 года в декабре 2025 года в публичное акционерное общество «Сбербанк России» на</w:t>
            </w:r>
            <w:r>
              <w:t xml:space="preserve"> основании распоряжений, представленных главными распорядителями средств федерального бюджета.</w:t>
            </w:r>
          </w:p>
          <w:p w:rsidR="00943CE6" w:rsidRDefault="00943CE6">
            <w:pPr>
              <w:jc w:val="both"/>
            </w:pPr>
          </w:p>
          <w:p w:rsidR="00943CE6" w:rsidRDefault="00943CE6">
            <w:pPr>
              <w:jc w:val="both"/>
            </w:pPr>
          </w:p>
        </w:tc>
        <w:tc>
          <w:tcPr>
            <w:tcW w:w="2666" w:type="dxa"/>
            <w:gridSpan w:val="2"/>
          </w:tcPr>
          <w:p w:rsidR="00943CE6" w:rsidRDefault="00FE77D4">
            <w:pPr>
              <w:jc w:val="both"/>
            </w:pPr>
            <w:r>
              <w:t>Межрегиональное операционное УФК</w:t>
            </w:r>
          </w:p>
          <w:p w:rsidR="00943CE6" w:rsidRDefault="00943CE6">
            <w:pPr>
              <w:jc w:val="both"/>
            </w:pPr>
          </w:p>
        </w:tc>
        <w:tc>
          <w:tcPr>
            <w:tcW w:w="3882" w:type="dxa"/>
          </w:tcPr>
          <w:p w:rsidR="00943CE6" w:rsidRDefault="00FE77D4">
            <w:pPr>
              <w:jc w:val="both"/>
            </w:pPr>
            <w:r>
              <w:t>п. 7 Порядка № 56н</w:t>
            </w:r>
          </w:p>
        </w:tc>
        <w:tc>
          <w:tcPr>
            <w:tcW w:w="1796" w:type="dxa"/>
          </w:tcPr>
          <w:p w:rsidR="00943CE6" w:rsidRDefault="00943CE6">
            <w:pPr>
              <w:jc w:val="center"/>
            </w:pPr>
          </w:p>
        </w:tc>
      </w:tr>
      <w:tr w:rsidR="00943CE6">
        <w:tc>
          <w:tcPr>
            <w:tcW w:w="2289" w:type="dxa"/>
          </w:tcPr>
          <w:p w:rsidR="00943CE6" w:rsidRDefault="00FE77D4">
            <w:pPr>
              <w:jc w:val="both"/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>22 декабря 2025 г.</w:t>
            </w:r>
          </w:p>
          <w:p w:rsidR="00943CE6" w:rsidRDefault="00943CE6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943CE6" w:rsidRDefault="00FE77D4">
            <w:pPr>
              <w:jc w:val="both"/>
            </w:pPr>
            <w:r>
              <w:rPr>
                <w:b/>
                <w:bCs/>
              </w:rPr>
              <w:t>Последний день</w:t>
            </w:r>
            <w:r>
              <w:t xml:space="preserve"> заключения (подписания) соглашений (договоров), а также решений или п</w:t>
            </w:r>
            <w:r>
              <w:t xml:space="preserve">равовых актов, указанных в подпунктах 1.1 - 1.7 пункта 1 Порядка ведения реестра соглашений (договоров) о предоставлении из бюджетов бюджетной системы Российской Федерации субсидий и бюджетных инвестиций юридическим лицам, индивидуальным предпринимателям, </w:t>
            </w:r>
            <w:r>
              <w:t>физическим лицам - производителям товаров, работ, услуг и межбюджетных трансфертов бюджетам бюджетной системы Российской Федерации, утвержденного приказом Минфина России от 19.06.2023 № 92н (далее – Порядок № 92н), нормативных правовых актов, сформированны</w:t>
            </w:r>
            <w:r>
              <w:t>х в форме документа на бумажном носителе.</w:t>
            </w:r>
          </w:p>
          <w:p w:rsidR="00943CE6" w:rsidRDefault="00943CE6">
            <w:pPr>
              <w:jc w:val="both"/>
            </w:pPr>
          </w:p>
          <w:p w:rsidR="00943CE6" w:rsidRDefault="00943CE6">
            <w:pPr>
              <w:jc w:val="both"/>
            </w:pPr>
          </w:p>
        </w:tc>
        <w:tc>
          <w:tcPr>
            <w:tcW w:w="2666" w:type="dxa"/>
            <w:gridSpan w:val="2"/>
          </w:tcPr>
          <w:p w:rsidR="00943CE6" w:rsidRDefault="00FE77D4">
            <w:pPr>
              <w:jc w:val="both"/>
            </w:pPr>
            <w:r>
              <w:t>Главные распорядители средств федерального бюджета</w:t>
            </w:r>
          </w:p>
        </w:tc>
        <w:tc>
          <w:tcPr>
            <w:tcW w:w="3882" w:type="dxa"/>
          </w:tcPr>
          <w:p w:rsidR="00943CE6" w:rsidRDefault="00FE77D4">
            <w:pPr>
              <w:spacing w:line="276" w:lineRule="auto"/>
              <w:jc w:val="both"/>
              <w:rPr>
                <w:rFonts w:eastAsiaTheme="minorHAnsi"/>
                <w:bCs/>
                <w:lang w:eastAsia="en-US"/>
              </w:rPr>
            </w:pPr>
            <w:r>
              <w:t xml:space="preserve">п. 24 Порядка № 92н (ред. от </w:t>
            </w:r>
            <w:r>
              <w:rPr>
                <w:rFonts w:eastAsiaTheme="minorHAnsi"/>
                <w:bCs/>
                <w:lang w:eastAsia="en-US"/>
              </w:rPr>
              <w:t>11.03.2025)</w:t>
            </w:r>
          </w:p>
          <w:p w:rsidR="00943CE6" w:rsidRDefault="00943CE6">
            <w:pPr>
              <w:jc w:val="both"/>
            </w:pPr>
          </w:p>
        </w:tc>
        <w:tc>
          <w:tcPr>
            <w:tcW w:w="1796" w:type="dxa"/>
          </w:tcPr>
          <w:p w:rsidR="00943CE6" w:rsidRDefault="00943CE6">
            <w:pPr>
              <w:jc w:val="center"/>
            </w:pPr>
          </w:p>
        </w:tc>
      </w:tr>
      <w:tr w:rsidR="00943CE6">
        <w:tc>
          <w:tcPr>
            <w:tcW w:w="2289" w:type="dxa"/>
          </w:tcPr>
          <w:p w:rsidR="00943CE6" w:rsidRDefault="00FE77D4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23 декабря 2025 г.</w:t>
            </w:r>
          </w:p>
        </w:tc>
        <w:tc>
          <w:tcPr>
            <w:tcW w:w="5097" w:type="dxa"/>
          </w:tcPr>
          <w:p w:rsidR="00943CE6" w:rsidRDefault="00FE77D4">
            <w:pPr>
              <w:jc w:val="both"/>
            </w:pPr>
            <w:r>
              <w:rPr>
                <w:b/>
                <w:bCs/>
              </w:rPr>
              <w:t xml:space="preserve">Последний день </w:t>
            </w:r>
            <w:r>
              <w:t>представления (до 16</w:t>
            </w:r>
            <w:r>
              <w:t xml:space="preserve">:00 часов по местному времени) в территориальные органы Федерального казначейства Уведомлений об уточнении вида и принадлежности платежа (код формы по КФД 0531809) (далее – Уведомление об уточнении), </w:t>
            </w:r>
            <w:r>
              <w:rPr>
                <w:color w:val="000000"/>
              </w:rPr>
              <w:t xml:space="preserve">Распоряжений о совершении казначейского </w:t>
            </w:r>
            <w:r>
              <w:rPr>
                <w:color w:val="000000"/>
              </w:rPr>
              <w:lastRenderedPageBreak/>
              <w:t>платежа (уточнен</w:t>
            </w:r>
            <w:r>
              <w:rPr>
                <w:color w:val="000000"/>
              </w:rPr>
              <w:t>ие)</w:t>
            </w:r>
            <w:r>
              <w:rPr>
                <w:rStyle w:val="af6"/>
                <w:color w:val="000000"/>
              </w:rPr>
              <w:footnoteReference w:id="1"/>
            </w:r>
            <w:r>
              <w:t xml:space="preserve"> в целях уточнения поступлений, ошибочно зачисленных на счет органа Федерального казначейства и предназначенных для уплаты на счет другого органа Федерального казначейства, учтенных как невыясненные поступления, зачисляемые в федеральный бюджет, для их</w:t>
            </w:r>
            <w:r>
              <w:t xml:space="preserve"> уточнения </w:t>
            </w:r>
            <w:r>
              <w:rPr>
                <w:b/>
              </w:rPr>
              <w:t>в текущем финансовом году</w:t>
            </w:r>
            <w:r>
              <w:rPr>
                <w:rStyle w:val="af6"/>
              </w:rPr>
              <w:footnoteReference w:id="2"/>
            </w:r>
            <w:r>
              <w:t>.</w:t>
            </w:r>
          </w:p>
          <w:p w:rsidR="00943CE6" w:rsidRDefault="00943CE6">
            <w:pPr>
              <w:jc w:val="both"/>
            </w:pPr>
          </w:p>
          <w:p w:rsidR="00943CE6" w:rsidRDefault="00943CE6">
            <w:pPr>
              <w:jc w:val="both"/>
            </w:pPr>
          </w:p>
          <w:p w:rsidR="00943CE6" w:rsidRDefault="00943CE6">
            <w:pPr>
              <w:jc w:val="both"/>
              <w:rPr>
                <w:b/>
                <w:bCs/>
              </w:rPr>
            </w:pPr>
          </w:p>
        </w:tc>
        <w:tc>
          <w:tcPr>
            <w:tcW w:w="2666" w:type="dxa"/>
            <w:gridSpan w:val="2"/>
          </w:tcPr>
          <w:p w:rsidR="00943CE6" w:rsidRDefault="00FE77D4">
            <w:pPr>
              <w:rPr>
                <w:b/>
                <w:bCs/>
              </w:rPr>
            </w:pPr>
            <w:r>
              <w:lastRenderedPageBreak/>
              <w:t>Администраторы доходов бюджетов</w:t>
            </w:r>
          </w:p>
        </w:tc>
        <w:tc>
          <w:tcPr>
            <w:tcW w:w="3882" w:type="dxa"/>
          </w:tcPr>
          <w:p w:rsidR="00943CE6" w:rsidRDefault="00FE77D4">
            <w:pPr>
              <w:spacing w:line="276" w:lineRule="auto"/>
              <w:jc w:val="both"/>
            </w:pPr>
            <w:r>
              <w:rPr>
                <w:color w:val="000000"/>
              </w:rPr>
              <w:t xml:space="preserve">п. 22, п. 25 </w:t>
            </w:r>
            <w:r>
              <w:rPr>
                <w:rFonts w:eastAsiaTheme="minorHAnsi"/>
                <w:bCs/>
                <w:lang w:eastAsia="en-US"/>
              </w:rPr>
              <w:t>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</w:t>
            </w:r>
            <w:r>
              <w:t>, у</w:t>
            </w:r>
            <w:r>
              <w:t>твержденного приказом Минфина России от 15.11.2024 № 172н (ред. от 06</w:t>
            </w:r>
            <w:r>
              <w:rPr>
                <w:rFonts w:eastAsiaTheme="minorHAnsi"/>
                <w:bCs/>
                <w:lang w:eastAsia="en-US"/>
              </w:rPr>
              <w:t>.08.2025)</w:t>
            </w:r>
            <w:r>
              <w:t xml:space="preserve"> (далее – Порядок </w:t>
            </w:r>
            <w:r>
              <w:br/>
              <w:t>№ 172н)</w:t>
            </w:r>
          </w:p>
          <w:p w:rsidR="00943CE6" w:rsidRDefault="00943CE6">
            <w:pPr>
              <w:rPr>
                <w:b/>
                <w:bCs/>
              </w:rPr>
            </w:pPr>
          </w:p>
        </w:tc>
        <w:tc>
          <w:tcPr>
            <w:tcW w:w="1796" w:type="dxa"/>
          </w:tcPr>
          <w:p w:rsidR="00943CE6" w:rsidRDefault="00FE77D4">
            <w:pPr>
              <w:jc w:val="center"/>
              <w:rPr>
                <w:bCs/>
              </w:rPr>
            </w:pPr>
            <w:r>
              <w:rPr>
                <w:bCs/>
              </w:rPr>
              <w:t>при необходимости до 25.12.2025</w:t>
            </w:r>
          </w:p>
        </w:tc>
      </w:tr>
      <w:tr w:rsidR="00943CE6">
        <w:tc>
          <w:tcPr>
            <w:tcW w:w="2289" w:type="dxa"/>
            <w:vMerge w:val="restart"/>
          </w:tcPr>
          <w:p w:rsidR="00943CE6" w:rsidRDefault="00FE77D4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  <w:color w:val="000000"/>
              </w:rPr>
              <w:lastRenderedPageBreak/>
              <w:t>24 декабря 2025 г.</w:t>
            </w:r>
          </w:p>
        </w:tc>
        <w:tc>
          <w:tcPr>
            <w:tcW w:w="11645" w:type="dxa"/>
            <w:gridSpan w:val="4"/>
          </w:tcPr>
          <w:p w:rsidR="00943CE6" w:rsidRDefault="00FE77D4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943CE6" w:rsidRDefault="00943CE6">
            <w:pPr>
              <w:rPr>
                <w:b/>
                <w:bCs/>
              </w:rPr>
            </w:pPr>
          </w:p>
        </w:tc>
      </w:tr>
      <w:tr w:rsidR="00943CE6">
        <w:tc>
          <w:tcPr>
            <w:tcW w:w="2289" w:type="dxa"/>
            <w:vMerge/>
          </w:tcPr>
          <w:p w:rsidR="00943CE6" w:rsidRDefault="00943CE6">
            <w:pPr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5097" w:type="dxa"/>
          </w:tcPr>
          <w:p w:rsidR="00943CE6" w:rsidRDefault="00FE77D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направлен</w:t>
            </w:r>
            <w:r>
              <w:rPr>
                <w:color w:val="000000"/>
              </w:rPr>
              <w:t xml:space="preserve">ия в территориальные органы Федерального казначейства Реестров администрируемых доходов (код формы по КФД 0531975), сформированных главными администраторами доходов бюджетов бюджетной системы Российской Федерации, исполнение которых необходимо осуществить </w:t>
            </w:r>
            <w:r>
              <w:rPr>
                <w:b/>
                <w:color w:val="000000"/>
              </w:rPr>
              <w:t>в текущем финансовом году</w:t>
            </w:r>
            <w:r>
              <w:rPr>
                <w:color w:val="000000"/>
              </w:rPr>
              <w:t>;</w:t>
            </w:r>
          </w:p>
          <w:p w:rsidR="00943CE6" w:rsidRDefault="00943CE6">
            <w:pPr>
              <w:jc w:val="both"/>
              <w:rPr>
                <w:b/>
                <w:bCs/>
              </w:rPr>
            </w:pPr>
          </w:p>
        </w:tc>
        <w:tc>
          <w:tcPr>
            <w:tcW w:w="2659" w:type="dxa"/>
          </w:tcPr>
          <w:p w:rsidR="00943CE6" w:rsidRDefault="00FE77D4">
            <w:pPr>
              <w:rPr>
                <w:b/>
                <w:bCs/>
              </w:rPr>
            </w:pPr>
            <w:r>
              <w:rPr>
                <w:color w:val="000000"/>
              </w:rPr>
              <w:t>Главные администраторы доходов бюджетов бюджетной системы Российской Федерации</w:t>
            </w:r>
          </w:p>
        </w:tc>
        <w:tc>
          <w:tcPr>
            <w:tcW w:w="3889" w:type="dxa"/>
            <w:gridSpan w:val="2"/>
          </w:tcPr>
          <w:p w:rsidR="00943CE6" w:rsidRDefault="00FE77D4">
            <w:pPr>
              <w:jc w:val="both"/>
              <w:rPr>
                <w:b/>
                <w:bCs/>
              </w:rPr>
            </w:pPr>
            <w:r>
              <w:rPr>
                <w:bCs/>
                <w:color w:val="000000"/>
              </w:rPr>
              <w:t xml:space="preserve">п. 17 Порядка казначейского обслуживания, утвержденного приказом Федерального казначейства от 14.05.2020 № 21н </w:t>
            </w:r>
            <w:r>
              <w:rPr>
                <w:color w:val="000000"/>
              </w:rPr>
              <w:t xml:space="preserve">(ред. от 05.12.2024) (далее – Порядок </w:t>
            </w:r>
            <w:r>
              <w:rPr>
                <w:color w:val="000000"/>
              </w:rPr>
              <w:t>№ 21н)</w:t>
            </w:r>
          </w:p>
        </w:tc>
        <w:tc>
          <w:tcPr>
            <w:tcW w:w="1796" w:type="dxa"/>
          </w:tcPr>
          <w:p w:rsidR="00943CE6" w:rsidRDefault="00FE77D4">
            <w:pPr>
              <w:jc w:val="center"/>
              <w:rPr>
                <w:b/>
                <w:bCs/>
              </w:rPr>
            </w:pPr>
            <w:r>
              <w:rPr>
                <w:bCs/>
              </w:rPr>
              <w:t>при необходимости до 26.12.2025</w:t>
            </w:r>
          </w:p>
        </w:tc>
      </w:tr>
      <w:tr w:rsidR="00943CE6">
        <w:tc>
          <w:tcPr>
            <w:tcW w:w="2289" w:type="dxa"/>
            <w:vMerge/>
          </w:tcPr>
          <w:p w:rsidR="00943CE6" w:rsidRDefault="00943CE6">
            <w:pPr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5097" w:type="dxa"/>
          </w:tcPr>
          <w:p w:rsidR="00943CE6" w:rsidRDefault="00FE77D4">
            <w:pPr>
              <w:jc w:val="both"/>
            </w:pPr>
            <w:r>
              <w:t>направления в территориальные органы Федерального казначейства Реестров передаваемых (принимаемых) платежей;</w:t>
            </w:r>
          </w:p>
          <w:p w:rsidR="00943CE6" w:rsidRDefault="00943CE6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943CE6" w:rsidRDefault="00FE77D4">
            <w:pPr>
              <w:rPr>
                <w:color w:val="000000"/>
              </w:rPr>
            </w:pPr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943CE6" w:rsidRDefault="00FE77D4">
            <w:pPr>
              <w:rPr>
                <w:color w:val="000000"/>
              </w:rPr>
            </w:pPr>
            <w:r>
              <w:rPr>
                <w:color w:val="000000"/>
              </w:rPr>
              <w:t>п. 22 Порядка № 172н</w:t>
            </w:r>
          </w:p>
        </w:tc>
        <w:tc>
          <w:tcPr>
            <w:tcW w:w="1796" w:type="dxa"/>
          </w:tcPr>
          <w:p w:rsidR="00943CE6" w:rsidRDefault="00FE77D4">
            <w:pPr>
              <w:jc w:val="center"/>
              <w:rPr>
                <w:b/>
                <w:bCs/>
              </w:rPr>
            </w:pPr>
            <w:r>
              <w:rPr>
                <w:bCs/>
              </w:rPr>
              <w:t>при необходимости до 26.12.2025</w:t>
            </w:r>
          </w:p>
        </w:tc>
      </w:tr>
      <w:tr w:rsidR="00943CE6">
        <w:tc>
          <w:tcPr>
            <w:tcW w:w="2289" w:type="dxa"/>
            <w:vMerge/>
          </w:tcPr>
          <w:p w:rsidR="00943CE6" w:rsidRDefault="00943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43CE6" w:rsidRDefault="00FE77D4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 xml:space="preserve">представления в Межрегиональное операционное УФК распоряжений о совершении казначейских платежей на перечисление средств на открытые в подразделениях расчетной сети Банка России или кредитных организациях счета </w:t>
            </w:r>
            <w:r>
              <w:rPr>
                <w:b/>
                <w:bCs/>
                <w:color w:val="000000"/>
              </w:rPr>
              <w:t>получателей средств федерального бюджета,</w:t>
            </w:r>
            <w:r>
              <w:rPr>
                <w:color w:val="000000"/>
              </w:rPr>
              <w:t xml:space="preserve"> осу</w:t>
            </w:r>
            <w:r>
              <w:rPr>
                <w:color w:val="000000"/>
              </w:rPr>
              <w:t xml:space="preserve">ществляющих операции со средствами федерального бюджета на этих счетах в </w:t>
            </w:r>
            <w:r>
              <w:rPr>
                <w:color w:val="000000"/>
              </w:rPr>
              <w:lastRenderedPageBreak/>
              <w:t xml:space="preserve">соответствии с бюджетным законодательством Российской Федерации, и (или) получателей средств федерального бюджета, находящихся за пределами Российской Федерации и получающих средства </w:t>
            </w:r>
            <w:r>
              <w:rPr>
                <w:color w:val="000000"/>
              </w:rPr>
              <w:t>федерального бюджета в иностранной валюте;</w:t>
            </w:r>
          </w:p>
          <w:p w:rsidR="00943CE6" w:rsidRDefault="00943CE6">
            <w:pPr>
              <w:rPr>
                <w:sz w:val="28"/>
                <w:szCs w:val="28"/>
              </w:rPr>
            </w:pPr>
          </w:p>
        </w:tc>
        <w:tc>
          <w:tcPr>
            <w:tcW w:w="2666" w:type="dxa"/>
            <w:gridSpan w:val="2"/>
          </w:tcPr>
          <w:p w:rsidR="00943CE6" w:rsidRDefault="00FE77D4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lastRenderedPageBreak/>
              <w:t>Главные распорядители средств федерального бюджета</w:t>
            </w:r>
          </w:p>
          <w:p w:rsidR="00943CE6" w:rsidRDefault="00943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82" w:type="dxa"/>
          </w:tcPr>
          <w:p w:rsidR="00943CE6" w:rsidRDefault="00FE77D4">
            <w:pPr>
              <w:rPr>
                <w:sz w:val="28"/>
                <w:szCs w:val="28"/>
              </w:rPr>
            </w:pPr>
            <w:r>
              <w:rPr>
                <w:rStyle w:val="5963"/>
                <w:color w:val="000000"/>
              </w:rPr>
              <w:t>п. 2 Порядка № 56н</w:t>
            </w:r>
          </w:p>
        </w:tc>
        <w:tc>
          <w:tcPr>
            <w:tcW w:w="1796" w:type="dxa"/>
          </w:tcPr>
          <w:p w:rsidR="00943CE6" w:rsidRDefault="00943CE6">
            <w:pPr>
              <w:jc w:val="center"/>
              <w:rPr>
                <w:rStyle w:val="5963"/>
                <w:color w:val="000000"/>
              </w:rPr>
            </w:pPr>
          </w:p>
        </w:tc>
      </w:tr>
      <w:tr w:rsidR="00943CE6">
        <w:tc>
          <w:tcPr>
            <w:tcW w:w="2289" w:type="dxa"/>
            <w:vMerge/>
          </w:tcPr>
          <w:p w:rsidR="00943CE6" w:rsidRDefault="00943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43CE6" w:rsidRDefault="00FE77D4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представления в Межрегиональное операционное УФК платежных документов (пакетов платежных документов в электронном виде) по покупке/продаже</w:t>
            </w:r>
            <w:r>
              <w:rPr>
                <w:color w:val="000000"/>
              </w:rPr>
              <w:t xml:space="preserve"> иностранной валюты.</w:t>
            </w:r>
          </w:p>
          <w:p w:rsidR="00943CE6" w:rsidRDefault="00943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66" w:type="dxa"/>
            <w:gridSpan w:val="2"/>
          </w:tcPr>
          <w:p w:rsidR="00943CE6" w:rsidRDefault="00FE77D4">
            <w:pPr>
              <w:pStyle w:val="docdata"/>
              <w:spacing w:before="0" w:beforeAutospacing="0" w:after="0" w:afterAutospacing="0"/>
            </w:pPr>
            <w:r>
              <w:rPr>
                <w:color w:val="000000"/>
              </w:rPr>
              <w:t xml:space="preserve">Фонд пенсионного и социального страхования Российской Федерации, </w:t>
            </w:r>
          </w:p>
          <w:p w:rsidR="00943CE6" w:rsidRDefault="00FE77D4">
            <w:pPr>
              <w:pStyle w:val="af7"/>
              <w:spacing w:before="0" w:beforeAutospacing="0" w:after="0" w:afterAutospacing="0"/>
            </w:pPr>
            <w:r>
              <w:rPr>
                <w:color w:val="000000"/>
              </w:rPr>
              <w:t>Федеральный фонд обязательного медицинского страхования</w:t>
            </w:r>
          </w:p>
          <w:p w:rsidR="00943CE6" w:rsidRDefault="00943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82" w:type="dxa"/>
          </w:tcPr>
          <w:p w:rsidR="00943CE6" w:rsidRDefault="00FE77D4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п. 2.12 Регламента о порядке и условиях обмена информацией между Межрегиональным операционным управлением Федерального казначейства и Фондом пенсионного и социального страхования Российской Федерации при казначейском обслуживании исполнения бюджета Фонда п</w:t>
            </w:r>
            <w:r>
              <w:rPr>
                <w:color w:val="000000"/>
              </w:rPr>
              <w:t xml:space="preserve">енсионного и социального страхования Российской Федерации в иностранной валюте от 08.07.2025 (далее - Регламент от 08.07.2025); </w:t>
            </w:r>
          </w:p>
          <w:p w:rsidR="00943CE6" w:rsidRDefault="00FE77D4">
            <w:pPr>
              <w:pStyle w:val="af7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п. 2.12 Регламента о порядке и условиях обмена информацией между Межрегиональным операционным управлением Федерального казначей</w:t>
            </w:r>
            <w:r>
              <w:rPr>
                <w:color w:val="000000"/>
              </w:rPr>
              <w:t>ства и Федеральным фондом обязательного медицинского страхования при казначейском обслуживании исполнения бюджета Федерального фонда обязательного медицинского страхования в иностранной валюте от 31.07.2025 (далее - Регламент от 31.07.2025)</w:t>
            </w:r>
          </w:p>
          <w:p w:rsidR="00943CE6" w:rsidRDefault="00943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96" w:type="dxa"/>
          </w:tcPr>
          <w:p w:rsidR="00943CE6" w:rsidRDefault="00943CE6">
            <w:pPr>
              <w:jc w:val="center"/>
              <w:rPr>
                <w:rStyle w:val="5963"/>
                <w:color w:val="000000"/>
              </w:rPr>
            </w:pPr>
          </w:p>
        </w:tc>
      </w:tr>
      <w:tr w:rsidR="00943CE6">
        <w:trPr>
          <w:trHeight w:val="301"/>
        </w:trPr>
        <w:tc>
          <w:tcPr>
            <w:tcW w:w="2289" w:type="dxa"/>
            <w:vMerge w:val="restart"/>
          </w:tcPr>
          <w:p w:rsidR="00943CE6" w:rsidRDefault="00FE77D4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</w:rPr>
              <w:t>25 декабря 2</w:t>
            </w:r>
            <w:r>
              <w:rPr>
                <w:i/>
                <w:iCs/>
              </w:rPr>
              <w:t>025 г</w:t>
            </w:r>
          </w:p>
        </w:tc>
        <w:tc>
          <w:tcPr>
            <w:tcW w:w="11645" w:type="dxa"/>
            <w:gridSpan w:val="4"/>
          </w:tcPr>
          <w:p w:rsidR="00943CE6" w:rsidRDefault="00FE77D4">
            <w:pPr>
              <w:rPr>
                <w:b/>
                <w:bCs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943CE6" w:rsidRDefault="00943CE6">
            <w:pPr>
              <w:rPr>
                <w:b/>
                <w:bCs/>
              </w:rPr>
            </w:pPr>
          </w:p>
        </w:tc>
      </w:tr>
      <w:tr w:rsidR="00943CE6">
        <w:tc>
          <w:tcPr>
            <w:tcW w:w="2289" w:type="dxa"/>
            <w:vMerge/>
          </w:tcPr>
          <w:p w:rsidR="00943CE6" w:rsidRDefault="00943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43CE6" w:rsidRDefault="00FE77D4">
            <w:pPr>
              <w:jc w:val="both"/>
              <w:rPr>
                <w:b/>
                <w:bCs/>
              </w:rPr>
            </w:pPr>
            <w:r>
              <w:t xml:space="preserve">внесения изменений в сводную бюджетную роспись федерального бюджета и лимиты бюджетных обязательств текущего финансового года, </w:t>
            </w:r>
            <w:r>
              <w:rPr>
                <w:b/>
              </w:rPr>
              <w:t>за исключением</w:t>
            </w:r>
            <w:r>
              <w:t xml:space="preserve"> изменений в случае принятия норматив</w:t>
            </w:r>
            <w:r>
              <w:t xml:space="preserve">ного правового акта (правового акта) (внесения изменений в нормативный правовой акт (правовой акт) </w:t>
            </w:r>
            <w:r>
              <w:lastRenderedPageBreak/>
              <w:t>Российской Федерации, предусматривающего использование (перераспределение) средств резервных фондов, а также средств, иным образом зарезервированных в Законе</w:t>
            </w:r>
            <w:r>
              <w:rPr>
                <w:rStyle w:val="af6"/>
              </w:rPr>
              <w:footnoteReference w:id="3"/>
            </w:r>
            <w:r>
              <w:t>, в декабре текущего финансового года, а также в связи с исполнением судебных актов, предусматривающих обращение взыскания на средства федерального бюджета;</w:t>
            </w:r>
          </w:p>
        </w:tc>
        <w:tc>
          <w:tcPr>
            <w:tcW w:w="2666" w:type="dxa"/>
            <w:gridSpan w:val="2"/>
          </w:tcPr>
          <w:p w:rsidR="00943CE6" w:rsidRDefault="00FE77D4">
            <w:pPr>
              <w:jc w:val="both"/>
              <w:rPr>
                <w:b/>
                <w:bCs/>
              </w:rPr>
            </w:pPr>
            <w:r>
              <w:lastRenderedPageBreak/>
              <w:t>Минфин России</w:t>
            </w:r>
          </w:p>
        </w:tc>
        <w:tc>
          <w:tcPr>
            <w:tcW w:w="3882" w:type="dxa"/>
          </w:tcPr>
          <w:p w:rsidR="00943CE6" w:rsidRDefault="00FE77D4">
            <w:pPr>
              <w:spacing w:line="276" w:lineRule="auto"/>
              <w:jc w:val="both"/>
            </w:pPr>
            <w:r>
              <w:t>п.п. 3 п. 44</w:t>
            </w:r>
            <w:r>
              <w:rPr>
                <w:rFonts w:ascii="Verdana" w:hAnsi="Verdana"/>
              </w:rPr>
              <w:t xml:space="preserve"> </w:t>
            </w:r>
            <w:r>
              <w:t xml:space="preserve">Порядка составления и ведения сводной бюджетной росписи федерального бюджета и бюджетных росписей главных распорядителей средств федерального бюджета, а также </w:t>
            </w:r>
            <w:r>
              <w:lastRenderedPageBreak/>
              <w:t>утверждения (изменения) и доведения (отзыва) лимитов бюджетных обязательств при организации испол</w:t>
            </w:r>
            <w:r>
              <w:t>нения федерального бюджета, утвержденного приказом Минфина России от 04.04.2024 № 39н (ред. от 29</w:t>
            </w:r>
            <w:r>
              <w:rPr>
                <w:rFonts w:eastAsiaTheme="minorHAnsi"/>
                <w:bCs/>
                <w:lang w:eastAsia="en-US"/>
              </w:rPr>
              <w:t xml:space="preserve">.08.2025) </w:t>
            </w:r>
            <w:r>
              <w:t xml:space="preserve">(далее – Порядок </w:t>
            </w:r>
            <w:r>
              <w:br/>
              <w:t>№ 39н)</w:t>
            </w:r>
          </w:p>
          <w:p w:rsidR="00943CE6" w:rsidRDefault="00943CE6">
            <w:pPr>
              <w:jc w:val="both"/>
            </w:pPr>
          </w:p>
        </w:tc>
        <w:tc>
          <w:tcPr>
            <w:tcW w:w="1796" w:type="dxa"/>
          </w:tcPr>
          <w:p w:rsidR="00943CE6" w:rsidRDefault="00943CE6">
            <w:pPr>
              <w:jc w:val="center"/>
            </w:pPr>
          </w:p>
        </w:tc>
      </w:tr>
      <w:tr w:rsidR="00943CE6">
        <w:tc>
          <w:tcPr>
            <w:tcW w:w="2289" w:type="dxa"/>
            <w:vMerge/>
          </w:tcPr>
          <w:p w:rsidR="00943CE6" w:rsidRDefault="00943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43CE6" w:rsidRDefault="00FE77D4">
            <w:pPr>
              <w:jc w:val="both"/>
            </w:pPr>
            <w:r>
              <w:t>представления в Межрегиональное опера</w:t>
            </w:r>
            <w:r>
              <w:t>ционное УФК расходных расписаний (код формы по КФД 0531722) (реестров расходных расписаний (код формы по КФД 0531723)) для доведения бюджетных ассигнований и (или) лимитов бюджетных обязательств до распорядителей и получателей средств федерального бюджета;</w:t>
            </w:r>
          </w:p>
          <w:p w:rsidR="00943CE6" w:rsidRDefault="00943CE6">
            <w:pPr>
              <w:jc w:val="both"/>
              <w:rPr>
                <w:b/>
                <w:bCs/>
              </w:rPr>
            </w:pPr>
          </w:p>
        </w:tc>
        <w:tc>
          <w:tcPr>
            <w:tcW w:w="2666" w:type="dxa"/>
            <w:gridSpan w:val="2"/>
          </w:tcPr>
          <w:p w:rsidR="00943CE6" w:rsidRDefault="00FE77D4">
            <w:r>
              <w:t>Главные распорядители средств федерального бюджета</w:t>
            </w:r>
          </w:p>
        </w:tc>
        <w:tc>
          <w:tcPr>
            <w:tcW w:w="3882" w:type="dxa"/>
          </w:tcPr>
          <w:p w:rsidR="00943CE6" w:rsidRDefault="00FE77D4">
            <w:pPr>
              <w:jc w:val="both"/>
            </w:pPr>
            <w:r>
              <w:t>п. 2 Порядка № 56н.</w:t>
            </w:r>
          </w:p>
        </w:tc>
        <w:tc>
          <w:tcPr>
            <w:tcW w:w="1796" w:type="dxa"/>
          </w:tcPr>
          <w:p w:rsidR="00943CE6" w:rsidRDefault="00943CE6">
            <w:pPr>
              <w:jc w:val="center"/>
              <w:rPr>
                <w:rStyle w:val="5963"/>
                <w:color w:val="000000"/>
              </w:rPr>
            </w:pPr>
          </w:p>
        </w:tc>
      </w:tr>
      <w:tr w:rsidR="00943CE6">
        <w:tc>
          <w:tcPr>
            <w:tcW w:w="2289" w:type="dxa"/>
            <w:vMerge/>
          </w:tcPr>
          <w:p w:rsidR="00943CE6" w:rsidRDefault="00943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43CE6" w:rsidRDefault="00FE77D4">
            <w:pPr>
              <w:jc w:val="both"/>
            </w:pPr>
            <w:r>
              <w:t>использования средств федерального бюджета текущего финансового года получателями средств федерального бюджета со счетов, открытых им в подразделениях расчетной сети Банка России и</w:t>
            </w:r>
            <w:r>
              <w:t xml:space="preserve">ли кредитных организациях на балансовом счете № 40106 «Средства, выделенные из федерального бюджета» (далее – счет № 40106); </w:t>
            </w:r>
          </w:p>
          <w:p w:rsidR="00943CE6" w:rsidRDefault="00943CE6">
            <w:pPr>
              <w:jc w:val="both"/>
            </w:pPr>
          </w:p>
        </w:tc>
        <w:tc>
          <w:tcPr>
            <w:tcW w:w="2666" w:type="dxa"/>
            <w:gridSpan w:val="2"/>
          </w:tcPr>
          <w:p w:rsidR="00943CE6" w:rsidRDefault="00FE77D4">
            <w:r>
              <w:t>Получатели средств федерального бюджета</w:t>
            </w:r>
          </w:p>
        </w:tc>
        <w:tc>
          <w:tcPr>
            <w:tcW w:w="3882" w:type="dxa"/>
          </w:tcPr>
          <w:p w:rsidR="00943CE6" w:rsidRDefault="00FE77D4">
            <w:pPr>
              <w:jc w:val="both"/>
            </w:pPr>
            <w:r>
              <w:t xml:space="preserve">п. 6 Порядка № 56н </w:t>
            </w:r>
          </w:p>
        </w:tc>
        <w:tc>
          <w:tcPr>
            <w:tcW w:w="1796" w:type="dxa"/>
          </w:tcPr>
          <w:p w:rsidR="00943CE6" w:rsidRDefault="00943CE6">
            <w:pPr>
              <w:jc w:val="center"/>
            </w:pPr>
          </w:p>
        </w:tc>
      </w:tr>
      <w:tr w:rsidR="00943CE6">
        <w:tc>
          <w:tcPr>
            <w:tcW w:w="2289" w:type="dxa"/>
            <w:vMerge/>
          </w:tcPr>
          <w:p w:rsidR="00943CE6" w:rsidRDefault="00943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43CE6" w:rsidRDefault="00FE77D4">
            <w:pPr>
              <w:jc w:val="both"/>
            </w:pPr>
            <w:r>
              <w:t>принятия платежных документов (платежных поручений) получателей бю</w:t>
            </w:r>
            <w:r>
              <w:t>джетных средств субъекта Российской Федерации (муниципального образования), в целях финансового обеспечения (софинансирования) которых предоставляются целевые средства федерального бюджета;</w:t>
            </w:r>
          </w:p>
          <w:p w:rsidR="00943CE6" w:rsidRDefault="00943CE6">
            <w:pPr>
              <w:jc w:val="both"/>
            </w:pPr>
          </w:p>
        </w:tc>
        <w:tc>
          <w:tcPr>
            <w:tcW w:w="2666" w:type="dxa"/>
            <w:gridSpan w:val="2"/>
          </w:tcPr>
          <w:p w:rsidR="00943CE6" w:rsidRDefault="00FE77D4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943CE6" w:rsidRDefault="00FE77D4">
            <w:pPr>
              <w:jc w:val="both"/>
            </w:pPr>
            <w:r>
              <w:t xml:space="preserve">п. </w:t>
            </w:r>
            <w:r>
              <w:t>20 Порядка № 10н</w:t>
            </w:r>
          </w:p>
        </w:tc>
        <w:tc>
          <w:tcPr>
            <w:tcW w:w="1796" w:type="dxa"/>
          </w:tcPr>
          <w:p w:rsidR="00943CE6" w:rsidRDefault="00943CE6">
            <w:pPr>
              <w:jc w:val="center"/>
              <w:rPr>
                <w:b/>
              </w:rPr>
            </w:pPr>
          </w:p>
        </w:tc>
      </w:tr>
      <w:tr w:rsidR="00943CE6">
        <w:tc>
          <w:tcPr>
            <w:tcW w:w="2289" w:type="dxa"/>
            <w:vMerge/>
          </w:tcPr>
          <w:p w:rsidR="00943CE6" w:rsidRDefault="00943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tcBorders>
              <w:bottom w:val="single" w:sz="4" w:space="0" w:color="auto"/>
            </w:tcBorders>
          </w:tcPr>
          <w:p w:rsidR="00943CE6" w:rsidRDefault="00FE77D4">
            <w:pPr>
              <w:jc w:val="both"/>
              <w:rPr>
                <w:b/>
                <w:bCs/>
              </w:rPr>
            </w:pPr>
            <w:r>
              <w:t xml:space="preserve">представления в Межрегиональное операционное УФК Заявлений на проведение операций с иностранной валютой и распоряжений о совершении казначейских платежей в иностранной валюте; </w:t>
            </w:r>
          </w:p>
        </w:tc>
        <w:tc>
          <w:tcPr>
            <w:tcW w:w="2666" w:type="dxa"/>
            <w:gridSpan w:val="2"/>
            <w:tcBorders>
              <w:bottom w:val="single" w:sz="4" w:space="0" w:color="auto"/>
            </w:tcBorders>
          </w:tcPr>
          <w:p w:rsidR="00943CE6" w:rsidRDefault="00FE77D4">
            <w:r>
              <w:t>Фонд пенсионного и социального страхования Российской Федер</w:t>
            </w:r>
            <w:r>
              <w:t>ации, Федеральный фонд обязательного медицинского страхования</w:t>
            </w:r>
          </w:p>
          <w:p w:rsidR="00943CE6" w:rsidRDefault="00943CE6"/>
        </w:tc>
        <w:tc>
          <w:tcPr>
            <w:tcW w:w="3882" w:type="dxa"/>
            <w:tcBorders>
              <w:bottom w:val="single" w:sz="4" w:space="0" w:color="auto"/>
            </w:tcBorders>
          </w:tcPr>
          <w:p w:rsidR="00943CE6" w:rsidRDefault="00FE77D4">
            <w:pPr>
              <w:jc w:val="both"/>
            </w:pPr>
            <w:r>
              <w:t>п. 2.12 Регламента от 08.07.2025</w:t>
            </w:r>
          </w:p>
          <w:p w:rsidR="00943CE6" w:rsidRDefault="00FE77D4">
            <w:pPr>
              <w:jc w:val="both"/>
            </w:pPr>
            <w:r>
              <w:t>п. 2.12 Регламента от 31.07.2025</w:t>
            </w:r>
          </w:p>
        </w:tc>
        <w:tc>
          <w:tcPr>
            <w:tcW w:w="1796" w:type="dxa"/>
            <w:tcBorders>
              <w:bottom w:val="single" w:sz="4" w:space="0" w:color="auto"/>
            </w:tcBorders>
          </w:tcPr>
          <w:p w:rsidR="00943CE6" w:rsidRDefault="00943CE6">
            <w:pPr>
              <w:jc w:val="center"/>
              <w:rPr>
                <w:b/>
              </w:rPr>
            </w:pPr>
          </w:p>
        </w:tc>
      </w:tr>
      <w:tr w:rsidR="00943CE6">
        <w:tc>
          <w:tcPr>
            <w:tcW w:w="2289" w:type="dxa"/>
            <w:vMerge w:val="restart"/>
            <w:tcBorders>
              <w:right w:val="single" w:sz="4" w:space="0" w:color="auto"/>
            </w:tcBorders>
          </w:tcPr>
          <w:p w:rsidR="00943CE6" w:rsidRDefault="00FE77D4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26 декабря 2025 г.</w:t>
            </w:r>
          </w:p>
          <w:p w:rsidR="00943CE6" w:rsidRDefault="00943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E6" w:rsidRDefault="00FE77D4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E6" w:rsidRDefault="00943CE6">
            <w:pPr>
              <w:rPr>
                <w:b/>
                <w:bCs/>
              </w:rPr>
            </w:pPr>
          </w:p>
        </w:tc>
      </w:tr>
      <w:tr w:rsidR="00943CE6">
        <w:trPr>
          <w:trHeight w:val="2772"/>
        </w:trPr>
        <w:tc>
          <w:tcPr>
            <w:tcW w:w="2289" w:type="dxa"/>
            <w:vMerge/>
            <w:tcBorders>
              <w:right w:val="single" w:sz="4" w:space="0" w:color="auto"/>
            </w:tcBorders>
          </w:tcPr>
          <w:p w:rsidR="00943CE6" w:rsidRDefault="00943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E6" w:rsidRDefault="00FE77D4">
            <w:pPr>
              <w:jc w:val="both"/>
            </w:pPr>
            <w:r>
              <w:rPr>
                <w:color w:val="000000"/>
              </w:rPr>
              <w:t>представления (до 16:00 часов по местному времени) в территориальные органы</w:t>
            </w:r>
            <w:r>
              <w:rPr>
                <w:color w:val="000000"/>
              </w:rPr>
              <w:t xml:space="preserve"> Федерального казначейства Уведомлений об уточнении, необходимых для осуществления зачетов переплаты (уточнений)***** в текущем финансовом году (за исключением уточнения невыясненных поступлений), Распоряжений о совершении казначейского платежа (уточнение)</w:t>
            </w:r>
            <w:r>
              <w:rPr>
                <w:rStyle w:val="af6"/>
                <w:color w:val="000000"/>
              </w:rPr>
              <w:footnoteReference w:id="4"/>
            </w:r>
            <w:r>
              <w:rPr>
                <w:rStyle w:val="af6"/>
                <w:color w:val="000000"/>
              </w:rPr>
              <w:t>,</w:t>
            </w:r>
            <w:r>
              <w:rPr>
                <w:rStyle w:val="af6"/>
                <w:color w:val="000000"/>
              </w:rPr>
              <w:footnoteReference w:id="5"/>
            </w:r>
            <w:r>
              <w:rPr>
                <w:color w:val="000000"/>
              </w:rPr>
              <w:t>;</w:t>
            </w:r>
          </w:p>
        </w:tc>
        <w:tc>
          <w:tcPr>
            <w:tcW w:w="2666" w:type="dxa"/>
            <w:gridSpan w:val="2"/>
            <w:tcBorders>
              <w:top w:val="none" w:sz="4" w:space="0" w:color="000000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43CE6" w:rsidRDefault="00FE77D4">
            <w:r>
              <w:t>Администраторы доходов бюджетов</w:t>
            </w:r>
          </w:p>
        </w:tc>
        <w:tc>
          <w:tcPr>
            <w:tcW w:w="3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E6" w:rsidRDefault="00FE77D4">
            <w:pPr>
              <w:jc w:val="both"/>
              <w:rPr>
                <w:color w:val="000000"/>
              </w:rPr>
            </w:pPr>
            <w:r>
              <w:t>п. 25 Порядка № 172н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CE6" w:rsidRDefault="00FE77D4">
            <w:pPr>
              <w:jc w:val="center"/>
              <w:rPr>
                <w:bCs/>
                <w:color w:val="000000"/>
              </w:rPr>
            </w:pPr>
            <w:r>
              <w:rPr>
                <w:bCs/>
              </w:rPr>
              <w:t>при необходимости до 29.12.2025</w:t>
            </w:r>
          </w:p>
        </w:tc>
      </w:tr>
      <w:tr w:rsidR="00943CE6">
        <w:tc>
          <w:tcPr>
            <w:tcW w:w="2289" w:type="dxa"/>
            <w:vMerge/>
          </w:tcPr>
          <w:p w:rsidR="00943CE6" w:rsidRDefault="00943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tcBorders>
              <w:top w:val="single" w:sz="4" w:space="0" w:color="auto"/>
            </w:tcBorders>
          </w:tcPr>
          <w:p w:rsidR="00943CE6" w:rsidRDefault="00FE77D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представления (до 16</w:t>
            </w:r>
            <w:r>
              <w:rPr>
                <w:color w:val="000000"/>
              </w:rPr>
              <w:t>:00 часов по местному времени) в территориальные органы Федерального казначейства Уведомлений об уточнении, Распоряжений о совершении казначейского платежа (уточнение)</w:t>
            </w:r>
            <w:r>
              <w:rPr>
                <w:rStyle w:val="af6"/>
                <w:color w:val="000000"/>
              </w:rPr>
              <w:footnoteReference w:id="6"/>
            </w:r>
            <w:r>
              <w:rPr>
                <w:color w:val="000000"/>
              </w:rPr>
              <w:t xml:space="preserve"> в целях уточнения невыясненных поступлений в текущем финансовом году, за исключением ут</w:t>
            </w:r>
            <w:r>
              <w:rPr>
                <w:color w:val="000000"/>
              </w:rPr>
              <w:t xml:space="preserve">очнения платежей, зачисленных на счет органа Федерального казначейства и </w:t>
            </w:r>
            <w:r>
              <w:rPr>
                <w:color w:val="000000"/>
              </w:rPr>
              <w:lastRenderedPageBreak/>
              <w:t>предназначенных для уплаты на счет другого органа Федерального казначейства, учтенных как невыясненные поступления, зачисляемые в федеральный бюджет</w:t>
            </w:r>
            <w:r>
              <w:rPr>
                <w:rStyle w:val="af6"/>
                <w:color w:val="000000"/>
              </w:rPr>
              <w:footnoteReference w:id="7"/>
            </w:r>
            <w:r>
              <w:rPr>
                <w:color w:val="000000"/>
              </w:rPr>
              <w:t>;</w:t>
            </w:r>
          </w:p>
          <w:p w:rsidR="00943CE6" w:rsidRDefault="00943CE6">
            <w:pPr>
              <w:jc w:val="both"/>
            </w:pPr>
          </w:p>
        </w:tc>
        <w:tc>
          <w:tcPr>
            <w:tcW w:w="2666" w:type="dxa"/>
            <w:gridSpan w:val="2"/>
            <w:tcBorders>
              <w:top w:val="single" w:sz="6" w:space="0" w:color="auto"/>
            </w:tcBorders>
          </w:tcPr>
          <w:p w:rsidR="00943CE6" w:rsidRDefault="00FE77D4">
            <w:r>
              <w:lastRenderedPageBreak/>
              <w:t>Администраторы доходов бюджетов</w:t>
            </w:r>
          </w:p>
          <w:p w:rsidR="00943CE6" w:rsidRDefault="00943CE6"/>
        </w:tc>
        <w:tc>
          <w:tcPr>
            <w:tcW w:w="3882" w:type="dxa"/>
            <w:tcBorders>
              <w:top w:val="single" w:sz="4" w:space="0" w:color="auto"/>
            </w:tcBorders>
          </w:tcPr>
          <w:p w:rsidR="00943CE6" w:rsidRDefault="00FE77D4">
            <w:pPr>
              <w:jc w:val="both"/>
              <w:rPr>
                <w:color w:val="FF0000"/>
              </w:rPr>
            </w:pPr>
            <w:r>
              <w:t>п. 25. Порядка № 172н</w:t>
            </w:r>
          </w:p>
        </w:tc>
        <w:tc>
          <w:tcPr>
            <w:tcW w:w="1796" w:type="dxa"/>
            <w:tcBorders>
              <w:top w:val="single" w:sz="4" w:space="0" w:color="auto"/>
            </w:tcBorders>
          </w:tcPr>
          <w:p w:rsidR="00943CE6" w:rsidRDefault="00FE77D4">
            <w:pPr>
              <w:jc w:val="center"/>
              <w:rPr>
                <w:color w:val="000000"/>
              </w:rPr>
            </w:pPr>
            <w:r>
              <w:rPr>
                <w:bCs/>
              </w:rPr>
              <w:t>при необходимости до 29.12.2025</w:t>
            </w:r>
          </w:p>
        </w:tc>
      </w:tr>
      <w:tr w:rsidR="00943CE6">
        <w:tc>
          <w:tcPr>
            <w:tcW w:w="2289" w:type="dxa"/>
            <w:vMerge/>
          </w:tcPr>
          <w:p w:rsidR="00943CE6" w:rsidRDefault="00943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43CE6" w:rsidRDefault="00FE77D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составления (до 16</w:t>
            </w:r>
            <w:r>
              <w:rPr>
                <w:color w:val="000000"/>
              </w:rPr>
              <w:t>:00 часов по местному времени) территориальным органом Федерального казначейства Заявок на возврат невыясненных поступлений, Распоряжений о совершении казначейского платежа (возврат)</w:t>
            </w:r>
            <w:r>
              <w:rPr>
                <w:rStyle w:val="af6"/>
                <w:color w:val="000000"/>
              </w:rPr>
              <w:footnoteReference w:id="8"/>
            </w:r>
            <w:r>
              <w:rPr>
                <w:color w:val="000000"/>
              </w:rPr>
              <w:t>;</w:t>
            </w:r>
          </w:p>
          <w:p w:rsidR="00943CE6" w:rsidRDefault="00943CE6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943CE6" w:rsidRDefault="00FE77D4">
            <w:pPr>
              <w:rPr>
                <w:bCs/>
                <w:color w:val="000000"/>
              </w:rPr>
            </w:pPr>
            <w:r>
              <w:rPr>
                <w:color w:val="000000"/>
              </w:rPr>
              <w:t>Территориальные органы Федерального казначейства</w:t>
            </w:r>
          </w:p>
          <w:p w:rsidR="00943CE6" w:rsidRDefault="00943CE6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943CE6" w:rsidRDefault="00FE77D4">
            <w:pPr>
              <w:jc w:val="both"/>
            </w:pPr>
            <w:r>
              <w:rPr>
                <w:color w:val="000000"/>
              </w:rPr>
              <w:t>п. 20 Порядка № 172н</w:t>
            </w:r>
          </w:p>
        </w:tc>
        <w:tc>
          <w:tcPr>
            <w:tcW w:w="1796" w:type="dxa"/>
          </w:tcPr>
          <w:p w:rsidR="00943CE6" w:rsidRDefault="00FE77D4">
            <w:pPr>
              <w:jc w:val="center"/>
              <w:rPr>
                <w:color w:val="000000"/>
              </w:rPr>
            </w:pPr>
            <w:r>
              <w:rPr>
                <w:bCs/>
              </w:rPr>
              <w:t>при необходимости до 29.12.2025</w:t>
            </w:r>
          </w:p>
        </w:tc>
      </w:tr>
      <w:tr w:rsidR="00943CE6">
        <w:tc>
          <w:tcPr>
            <w:tcW w:w="2289" w:type="dxa"/>
            <w:vMerge/>
          </w:tcPr>
          <w:p w:rsidR="00943CE6" w:rsidRDefault="00943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43CE6" w:rsidRDefault="00FE77D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представления (до 16:00 часов по местному времени) в территориальные органы Федерального казначейства Заявок на возврат, Распоряжений о совершении казначейского платежа (возврат)</w:t>
            </w:r>
            <w:r>
              <w:rPr>
                <w:rStyle w:val="af6"/>
                <w:color w:val="000000"/>
              </w:rPr>
              <w:footnoteReference w:id="9"/>
            </w:r>
            <w:r>
              <w:rPr>
                <w:rStyle w:val="af6"/>
                <w:color w:val="000000"/>
              </w:rPr>
              <w:t>,</w:t>
            </w:r>
            <w:r>
              <w:rPr>
                <w:rStyle w:val="af6"/>
                <w:color w:val="000000"/>
              </w:rPr>
              <w:footnoteReference w:id="10"/>
            </w:r>
            <w:r>
              <w:rPr>
                <w:color w:val="000000"/>
              </w:rPr>
              <w:t>;</w:t>
            </w:r>
          </w:p>
          <w:p w:rsidR="00943CE6" w:rsidRDefault="00943CE6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943CE6" w:rsidRDefault="00FE77D4">
            <w:pPr>
              <w:rPr>
                <w:color w:val="000000"/>
              </w:rPr>
            </w:pPr>
            <w:r>
              <w:rPr>
                <w:color w:val="000000"/>
              </w:rPr>
              <w:t>Администраторы доходов бюджетов (за исключением уполномоченного налогового органа)</w:t>
            </w:r>
          </w:p>
        </w:tc>
        <w:tc>
          <w:tcPr>
            <w:tcW w:w="3882" w:type="dxa"/>
          </w:tcPr>
          <w:p w:rsidR="00943CE6" w:rsidRDefault="00FE77D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28 Порядка № 172н</w:t>
            </w:r>
          </w:p>
        </w:tc>
        <w:tc>
          <w:tcPr>
            <w:tcW w:w="1796" w:type="dxa"/>
          </w:tcPr>
          <w:p w:rsidR="00943CE6" w:rsidRDefault="00FE77D4">
            <w:pPr>
              <w:jc w:val="center"/>
              <w:rPr>
                <w:color w:val="000000"/>
              </w:rPr>
            </w:pPr>
            <w:r>
              <w:rPr>
                <w:bCs/>
              </w:rPr>
              <w:t>при необходимости до 26.12.2025</w:t>
            </w:r>
          </w:p>
        </w:tc>
      </w:tr>
      <w:tr w:rsidR="00943CE6">
        <w:tc>
          <w:tcPr>
            <w:tcW w:w="2289" w:type="dxa"/>
            <w:vMerge/>
          </w:tcPr>
          <w:p w:rsidR="00943CE6" w:rsidRDefault="00943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43CE6" w:rsidRDefault="00FE77D4">
            <w:pPr>
              <w:jc w:val="both"/>
            </w:pPr>
            <w:r>
              <w:t>представления в Межрегиональное операционное УФК расходных расписаний (код формы по КФД 0531722) для доведения бюджетн</w:t>
            </w:r>
            <w:r>
              <w:t>ых ассигнований до администраторов источников финансирования дефицита федерального бюджета;</w:t>
            </w:r>
          </w:p>
          <w:p w:rsidR="00943CE6" w:rsidRDefault="00943CE6">
            <w:pPr>
              <w:jc w:val="both"/>
            </w:pPr>
          </w:p>
        </w:tc>
        <w:tc>
          <w:tcPr>
            <w:tcW w:w="2666" w:type="dxa"/>
            <w:gridSpan w:val="2"/>
          </w:tcPr>
          <w:p w:rsidR="00943CE6" w:rsidRDefault="00FE77D4">
            <w:r>
              <w:t>Главные администраторы источников финансирования дефицита федерального бюджета</w:t>
            </w:r>
          </w:p>
        </w:tc>
        <w:tc>
          <w:tcPr>
            <w:tcW w:w="3882" w:type="dxa"/>
          </w:tcPr>
          <w:p w:rsidR="00943CE6" w:rsidRDefault="00FE77D4">
            <w:pPr>
              <w:jc w:val="both"/>
            </w:pPr>
            <w:r>
              <w:t xml:space="preserve">п. 2 Порядка № 56н </w:t>
            </w:r>
          </w:p>
        </w:tc>
        <w:tc>
          <w:tcPr>
            <w:tcW w:w="1796" w:type="dxa"/>
          </w:tcPr>
          <w:p w:rsidR="00943CE6" w:rsidRDefault="00943CE6">
            <w:pPr>
              <w:jc w:val="center"/>
            </w:pPr>
          </w:p>
        </w:tc>
      </w:tr>
      <w:tr w:rsidR="00943CE6">
        <w:tc>
          <w:tcPr>
            <w:tcW w:w="2289" w:type="dxa"/>
            <w:vMerge/>
          </w:tcPr>
          <w:p w:rsidR="00943CE6" w:rsidRDefault="00943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43CE6" w:rsidRDefault="00FE77D4">
            <w:pPr>
              <w:jc w:val="both"/>
            </w:pPr>
            <w:r>
              <w:t>представления в Межрегиональное операционное УФК распоряжений</w:t>
            </w:r>
            <w:r>
              <w:t xml:space="preserve"> по платежам, осуществляемым в иностранной валюте с датой валютирования не позднее </w:t>
            </w:r>
            <w:r>
              <w:br/>
              <w:t>30 декабря 2025 г. включительно;</w:t>
            </w:r>
          </w:p>
        </w:tc>
        <w:tc>
          <w:tcPr>
            <w:tcW w:w="2666" w:type="dxa"/>
            <w:gridSpan w:val="2"/>
          </w:tcPr>
          <w:p w:rsidR="00943CE6" w:rsidRDefault="00FE77D4">
            <w:pPr>
              <w:ind w:right="-108"/>
            </w:pPr>
            <w:r>
              <w:t xml:space="preserve">Главные распорядители средств федерального бюджета (главные администраторы источников финансирования дефицита федерального бюджета) </w:t>
            </w:r>
          </w:p>
          <w:p w:rsidR="00943CE6" w:rsidRDefault="00943CE6">
            <w:pPr>
              <w:ind w:right="-108"/>
            </w:pPr>
          </w:p>
        </w:tc>
        <w:tc>
          <w:tcPr>
            <w:tcW w:w="3882" w:type="dxa"/>
          </w:tcPr>
          <w:p w:rsidR="00943CE6" w:rsidRDefault="00FE77D4">
            <w:pPr>
              <w:ind w:right="-108"/>
              <w:jc w:val="both"/>
            </w:pPr>
            <w:r>
              <w:t xml:space="preserve">п. </w:t>
            </w:r>
            <w:r>
              <w:t xml:space="preserve">2 Порядка № 56н </w:t>
            </w:r>
          </w:p>
        </w:tc>
        <w:tc>
          <w:tcPr>
            <w:tcW w:w="1796" w:type="dxa"/>
          </w:tcPr>
          <w:p w:rsidR="00943CE6" w:rsidRDefault="00943CE6">
            <w:pPr>
              <w:ind w:right="-108"/>
              <w:jc w:val="center"/>
              <w:rPr>
                <w:b/>
              </w:rPr>
            </w:pPr>
          </w:p>
        </w:tc>
      </w:tr>
      <w:tr w:rsidR="00943CE6">
        <w:tc>
          <w:tcPr>
            <w:tcW w:w="2289" w:type="dxa"/>
            <w:vMerge/>
          </w:tcPr>
          <w:p w:rsidR="00943CE6" w:rsidRDefault="00943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43CE6" w:rsidRDefault="00FE77D4">
            <w:pPr>
              <w:jc w:val="both"/>
            </w:pPr>
            <w:r>
              <w:t>представления в территориальные органы Федерального казначейства распоряжений и иных документов для осуществления операций по выплатам за счет наличных денег. При этом дата составления документа в поле «дата» платежного документа не дол</w:t>
            </w:r>
            <w:r>
              <w:t xml:space="preserve">жна быть позднее </w:t>
            </w:r>
            <w:r>
              <w:br/>
              <w:t>26 декабря 2025 г.;</w:t>
            </w:r>
          </w:p>
          <w:p w:rsidR="00943CE6" w:rsidRDefault="00943CE6">
            <w:pPr>
              <w:jc w:val="both"/>
            </w:pPr>
          </w:p>
        </w:tc>
        <w:tc>
          <w:tcPr>
            <w:tcW w:w="2666" w:type="dxa"/>
            <w:gridSpan w:val="2"/>
          </w:tcPr>
          <w:p w:rsidR="00943CE6" w:rsidRDefault="00FE77D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 xml:space="preserve">Получатели средств (администраторы </w:t>
            </w:r>
            <w:r>
              <w:rPr>
                <w:color w:val="000000"/>
              </w:rPr>
              <w:t>источников финансирования дефицита бюджета) федерального бюджета, бюджетов субъектов Российской Федерации, муниципальных образований, государственных внебюджетных фондов Российской Федерации, территориальных государственных внебюджетных фондов; бюджетные и</w:t>
            </w:r>
          </w:p>
          <w:p w:rsidR="00943CE6" w:rsidRDefault="00FE77D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автономные учреждения федерального уровня, бюджетов субъектов Российской Федерации, муниципальных образований; участники казначейского сопровождения,</w:t>
            </w:r>
          </w:p>
          <w:p w:rsidR="00943CE6" w:rsidRDefault="00FE77D4">
            <w:r>
              <w:rPr>
                <w:color w:val="000000"/>
              </w:rPr>
              <w:t xml:space="preserve">получатели средств из бюджета. </w:t>
            </w:r>
          </w:p>
          <w:p w:rsidR="00943CE6" w:rsidRDefault="00943CE6">
            <w:pPr>
              <w:rPr>
                <w:strike/>
              </w:rPr>
            </w:pPr>
          </w:p>
        </w:tc>
        <w:tc>
          <w:tcPr>
            <w:tcW w:w="3882" w:type="dxa"/>
          </w:tcPr>
          <w:p w:rsidR="00943CE6" w:rsidRDefault="00FE77D4">
            <w:pPr>
              <w:jc w:val="both"/>
            </w:pPr>
            <w:r>
              <w:t xml:space="preserve">п. 3 Порядка № 56н </w:t>
            </w:r>
          </w:p>
          <w:p w:rsidR="00943CE6" w:rsidRDefault="00FE77D4">
            <w:pPr>
              <w:spacing w:line="276" w:lineRule="auto"/>
              <w:jc w:val="both"/>
            </w:pPr>
            <w:r>
              <w:t>п. 6 Правил обеспеч</w:t>
            </w:r>
            <w:r>
              <w:t xml:space="preserve">ения наличными денежными средствами и денежными средствами, предназначенными для осуществления расчетов по операциям, совершаемым с использованием платежных карт, участников системы казначейских платежей, утвержденных приказом Федерального казначейства от </w:t>
            </w:r>
            <w:r>
              <w:t xml:space="preserve">15.05.2020 № 22н </w:t>
            </w:r>
            <w:r>
              <w:br/>
              <w:t>(ред. от 18.09.2023) (далее – Правила № 22н)</w:t>
            </w:r>
          </w:p>
        </w:tc>
        <w:tc>
          <w:tcPr>
            <w:tcW w:w="1796" w:type="dxa"/>
          </w:tcPr>
          <w:p w:rsidR="00943CE6" w:rsidRDefault="00943CE6">
            <w:pPr>
              <w:jc w:val="center"/>
            </w:pPr>
          </w:p>
        </w:tc>
      </w:tr>
      <w:tr w:rsidR="00943CE6">
        <w:tc>
          <w:tcPr>
            <w:tcW w:w="2289" w:type="dxa"/>
            <w:vMerge/>
          </w:tcPr>
          <w:p w:rsidR="00943CE6" w:rsidRDefault="00943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43CE6" w:rsidRDefault="00FE77D4">
            <w:pPr>
              <w:jc w:val="both"/>
            </w:pPr>
            <w:r>
              <w:t xml:space="preserve">представления в территориальные органы Федерального казначейства Расшифровок (код формы по КФД 0531251)   сумм неиспользованных (внесенных через банкомат </w:t>
            </w:r>
            <w:r>
              <w:lastRenderedPageBreak/>
              <w:t>или пункт выдачи наличных денежных с</w:t>
            </w:r>
            <w:r>
              <w:t>редств) средств, с указанием в поле «Вид операции» слова «неиспользованные»*;</w:t>
            </w:r>
          </w:p>
        </w:tc>
        <w:tc>
          <w:tcPr>
            <w:tcW w:w="2666" w:type="dxa"/>
            <w:gridSpan w:val="2"/>
          </w:tcPr>
          <w:p w:rsidR="00943CE6" w:rsidRDefault="00FE77D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lastRenderedPageBreak/>
              <w:t>Получатели средств (адм</w:t>
            </w:r>
            <w:r>
              <w:rPr>
                <w:color w:val="000000"/>
              </w:rPr>
              <w:t xml:space="preserve">инистраторы источников финансирования </w:t>
            </w:r>
            <w:r>
              <w:rPr>
                <w:color w:val="000000"/>
              </w:rPr>
              <w:lastRenderedPageBreak/>
              <w:t>дефицита бюджета) федерального бюджета, бюджетов субъектов Российской Федерации, муниципальных образований, государственных внебюджетных фондов Российской Федерации, территориальных государственных внебюджетных фондов;</w:t>
            </w:r>
          </w:p>
          <w:p w:rsidR="00943CE6" w:rsidRDefault="00FE77D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бюджетные и</w:t>
            </w:r>
          </w:p>
          <w:p w:rsidR="00943CE6" w:rsidRDefault="00FE77D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автономные учреждения федерального уровня, бюджетов субъектов Российской Федерации, муниципальных образований; участники казначейского сопровождения,</w:t>
            </w:r>
          </w:p>
          <w:p w:rsidR="00943CE6" w:rsidRDefault="00FE77D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из бюджета.</w:t>
            </w:r>
          </w:p>
        </w:tc>
        <w:tc>
          <w:tcPr>
            <w:tcW w:w="3882" w:type="dxa"/>
          </w:tcPr>
          <w:p w:rsidR="00943CE6" w:rsidRDefault="00FE77D4">
            <w:pPr>
              <w:jc w:val="both"/>
            </w:pPr>
            <w:r>
              <w:lastRenderedPageBreak/>
              <w:t>п. 27-28 Правил № 22н</w:t>
            </w:r>
          </w:p>
        </w:tc>
        <w:tc>
          <w:tcPr>
            <w:tcW w:w="1796" w:type="dxa"/>
          </w:tcPr>
          <w:p w:rsidR="00943CE6" w:rsidRDefault="00943CE6">
            <w:pPr>
              <w:jc w:val="center"/>
            </w:pPr>
          </w:p>
        </w:tc>
      </w:tr>
      <w:tr w:rsidR="00943CE6">
        <w:tc>
          <w:tcPr>
            <w:tcW w:w="2289" w:type="dxa"/>
            <w:vMerge/>
          </w:tcPr>
          <w:p w:rsidR="00943CE6" w:rsidRDefault="00943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43CE6" w:rsidRDefault="00FE77D4">
            <w:pPr>
              <w:jc w:val="both"/>
            </w:pPr>
            <w:r>
              <w:t>перечисления неиспользованных остатко</w:t>
            </w:r>
            <w:r>
              <w:t>в средств на счетах, открытых территориальным органам  Федерального казначейства на балансовом счете № 40116 «Средства для выдачи и внесения наличных денег и осуществления расчетов по отдельным операциям»** (далее – счет № 40116), за вычетом суммы средств,</w:t>
            </w:r>
            <w:r>
              <w:t xml:space="preserve"> которая будет использована получателями средств федерального бюджета (администраторами источников финансирования дефицита федерального бюджета, федеральными бюджетными учреждениями и федеральными автономными учреждениями), участниками казначейского сопров</w:t>
            </w:r>
            <w:r>
              <w:t xml:space="preserve">ождения, получателями средств из бюджета,  в три последних рабочих дня текущего финансового года, </w:t>
            </w:r>
            <w:r>
              <w:lastRenderedPageBreak/>
              <w:t>зарезервированных сумм на счетах № 40116, открытых для учета операций по обеспечению денежными средствами клиентов с использованием карт, на соответствующие**</w:t>
            </w:r>
            <w:r>
              <w:t>***** казначейские счета, открытые в территориальных органах  Федерального казначейства</w:t>
            </w:r>
          </w:p>
          <w:p w:rsidR="00943CE6" w:rsidRDefault="00943CE6">
            <w:pPr>
              <w:jc w:val="both"/>
            </w:pPr>
          </w:p>
        </w:tc>
        <w:tc>
          <w:tcPr>
            <w:tcW w:w="2666" w:type="dxa"/>
            <w:gridSpan w:val="2"/>
          </w:tcPr>
          <w:p w:rsidR="00943CE6" w:rsidRDefault="00FE77D4">
            <w:pPr>
              <w:jc w:val="both"/>
            </w:pPr>
            <w:r>
              <w:lastRenderedPageBreak/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943CE6" w:rsidRDefault="00FE77D4">
            <w:pPr>
              <w:jc w:val="both"/>
            </w:pPr>
            <w:r>
              <w:t>п. 5 Порядка № 56н</w:t>
            </w:r>
          </w:p>
          <w:p w:rsidR="00943CE6" w:rsidRDefault="00FE77D4">
            <w:pPr>
              <w:jc w:val="both"/>
            </w:pPr>
            <w:r>
              <w:t>п. 5-6 Правил № 22н</w:t>
            </w:r>
          </w:p>
          <w:p w:rsidR="00943CE6" w:rsidRDefault="00943CE6">
            <w:pPr>
              <w:jc w:val="both"/>
            </w:pPr>
          </w:p>
        </w:tc>
        <w:tc>
          <w:tcPr>
            <w:tcW w:w="1796" w:type="dxa"/>
          </w:tcPr>
          <w:p w:rsidR="00943CE6" w:rsidRDefault="00943CE6">
            <w:pPr>
              <w:jc w:val="center"/>
            </w:pPr>
          </w:p>
        </w:tc>
      </w:tr>
      <w:tr w:rsidR="00943CE6">
        <w:tc>
          <w:tcPr>
            <w:tcW w:w="2289" w:type="dxa"/>
            <w:vMerge/>
          </w:tcPr>
          <w:p w:rsidR="00943CE6" w:rsidRDefault="00943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43CE6" w:rsidRDefault="00FE77D4">
            <w:pPr>
              <w:jc w:val="both"/>
            </w:pPr>
            <w:r>
              <w:t>перечисления на казначейские счета № 03211, открытые в территориальных органах Федерального казначейства, неиспользованных остатков средств федерального бюджета со счета № 40106, с указанием в поле «Назначение платежа» платежного поручения суммы перечисляе</w:t>
            </w:r>
            <w:r>
              <w:t>мого остатка средств федерального бюджета в рублях и копейках по кодам бюджетной классификации Российской Федерации;</w:t>
            </w:r>
          </w:p>
          <w:p w:rsidR="00943CE6" w:rsidRDefault="00943CE6">
            <w:pPr>
              <w:jc w:val="both"/>
            </w:pPr>
          </w:p>
        </w:tc>
        <w:tc>
          <w:tcPr>
            <w:tcW w:w="2666" w:type="dxa"/>
            <w:gridSpan w:val="2"/>
          </w:tcPr>
          <w:p w:rsidR="00943CE6" w:rsidRDefault="00FE77D4">
            <w:r>
              <w:t xml:space="preserve">Получатели средств федерального бюджета </w:t>
            </w:r>
          </w:p>
        </w:tc>
        <w:tc>
          <w:tcPr>
            <w:tcW w:w="3882" w:type="dxa"/>
          </w:tcPr>
          <w:p w:rsidR="00943CE6" w:rsidRDefault="00FE77D4">
            <w:pPr>
              <w:jc w:val="both"/>
            </w:pPr>
            <w:r>
              <w:t xml:space="preserve">п. 6 Порядка № 56н </w:t>
            </w:r>
          </w:p>
          <w:p w:rsidR="00943CE6" w:rsidRDefault="00943CE6">
            <w:pPr>
              <w:jc w:val="both"/>
            </w:pPr>
          </w:p>
          <w:p w:rsidR="00943CE6" w:rsidRDefault="00943CE6">
            <w:pPr>
              <w:jc w:val="both"/>
            </w:pPr>
          </w:p>
        </w:tc>
        <w:tc>
          <w:tcPr>
            <w:tcW w:w="1796" w:type="dxa"/>
          </w:tcPr>
          <w:p w:rsidR="00943CE6" w:rsidRDefault="00943CE6">
            <w:pPr>
              <w:jc w:val="center"/>
            </w:pPr>
          </w:p>
        </w:tc>
      </w:tr>
      <w:tr w:rsidR="00943CE6">
        <w:tc>
          <w:tcPr>
            <w:tcW w:w="2289" w:type="dxa"/>
            <w:vMerge/>
          </w:tcPr>
          <w:p w:rsidR="00943CE6" w:rsidRDefault="00943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43CE6" w:rsidRDefault="00FE77D4">
            <w:pPr>
              <w:jc w:val="both"/>
            </w:pPr>
            <w:r>
              <w:t xml:space="preserve">перечисления остатков средств федерального бюджета в иностранной валюте </w:t>
            </w:r>
            <w:r>
              <w:t>за вычетом суммы средств, необходимой для осуществления кассовых выплат в последний рабочий день текущего финансового года, со своих счетов в кредитных организациях, расположенных на территории Российской Федерации, на соответствующие счета Межрегиональног</w:t>
            </w:r>
            <w:r>
              <w:t xml:space="preserve">о операционного УФК, с которых ранее перечислялись средства федерального бюджета, а также за вычетом средств в иностранной валюте, перечисленных Межрегиональным операционным УФК на счета, открытые Минфину России на счете № 40106 в уполномоченной кредитной </w:t>
            </w:r>
            <w:r>
              <w:t>организации или другой специализированной финансовой организации, выполняющей функции генерального агента (агента) Правительства Российской Федерации по обслуживанию долговых обязательств Российской Федерации, для осуществления операций в соответствии с гр</w:t>
            </w:r>
            <w:r>
              <w:t xml:space="preserve">афиками платежей иностранным кредиторам по обслуживанию и погашению государственного внешнего долга Российской Федерации в первой декаде января 2026 года, с указанием в поле «Назначение платежа» платежного </w:t>
            </w:r>
            <w:r>
              <w:lastRenderedPageBreak/>
              <w:t>документа распределения перечисляемого остатка сре</w:t>
            </w:r>
            <w:r>
              <w:t>дств федерального бюджета 2025 года по кодам бюджетной классификации Российской Федерации, а также номера лицевого счета, на котором подлежит отражению указанная операция;</w:t>
            </w:r>
          </w:p>
          <w:p w:rsidR="00943CE6" w:rsidRDefault="00943CE6">
            <w:pPr>
              <w:jc w:val="both"/>
            </w:pPr>
          </w:p>
        </w:tc>
        <w:tc>
          <w:tcPr>
            <w:tcW w:w="2666" w:type="dxa"/>
            <w:gridSpan w:val="2"/>
          </w:tcPr>
          <w:p w:rsidR="00943CE6" w:rsidRDefault="00FE77D4">
            <w:r>
              <w:lastRenderedPageBreak/>
              <w:t>Главные распорядители, распорядители и получатели средств федерального бюджета,</w:t>
            </w:r>
          </w:p>
          <w:p w:rsidR="00943CE6" w:rsidRDefault="00943CE6"/>
          <w:p w:rsidR="00943CE6" w:rsidRDefault="00FE77D4">
            <w:r>
              <w:t>Главные администраторы, администраторы источников финансирования дефицита федерального бюджета</w:t>
            </w:r>
          </w:p>
        </w:tc>
        <w:tc>
          <w:tcPr>
            <w:tcW w:w="3882" w:type="dxa"/>
          </w:tcPr>
          <w:p w:rsidR="00943CE6" w:rsidRDefault="00FE77D4">
            <w:pPr>
              <w:jc w:val="both"/>
            </w:pPr>
            <w:r>
              <w:t xml:space="preserve">п. 9 Порядка № 56н </w:t>
            </w:r>
          </w:p>
          <w:p w:rsidR="00943CE6" w:rsidRDefault="00943CE6">
            <w:pPr>
              <w:jc w:val="both"/>
            </w:pPr>
          </w:p>
        </w:tc>
        <w:tc>
          <w:tcPr>
            <w:tcW w:w="1796" w:type="dxa"/>
          </w:tcPr>
          <w:p w:rsidR="00943CE6" w:rsidRDefault="00943CE6">
            <w:pPr>
              <w:jc w:val="both"/>
            </w:pPr>
          </w:p>
        </w:tc>
      </w:tr>
      <w:tr w:rsidR="00943CE6">
        <w:tc>
          <w:tcPr>
            <w:tcW w:w="2289" w:type="dxa"/>
            <w:vMerge/>
          </w:tcPr>
          <w:p w:rsidR="00943CE6" w:rsidRDefault="00943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43CE6" w:rsidRDefault="00FE77D4">
            <w:pPr>
              <w:jc w:val="both"/>
            </w:pPr>
            <w:r>
              <w:t>перечисления неиспользованных остатков средств федерального бюджета, направленных агентам Правительства Российской Федерации (далее – Аге</w:t>
            </w:r>
            <w:r>
              <w:t>нт Правительства Российской Федерации) для погашения и обслуживания государственных ценных бумаг Российской Федерации и иных государственных долговых обязательств, на основании заключенных с Минфином России соглашений и договоров, на казначейский счет № 03</w:t>
            </w:r>
            <w:r>
              <w:t>211, с которого ранее перечислялись средства федерального бюджета, за исключением суммы средств в валюте Российской Федерации, направленных Агентам для осуществления платежей кредиторам по обслуживанию и погашению государственных ценных бумаг Российской Фе</w:t>
            </w:r>
            <w:r>
              <w:t>дерации и иных долговых обязательств в первой декаде января 2026 года в соответствии с графиками, с указанием в поле «Назначение платежа» платежного поручения распределения перечисляемого остатка средств федерального бюджета текущего финансового года (в ру</w:t>
            </w:r>
            <w:r>
              <w:t>блях и копейках) по кодам бюджетной классификации Российской Федерации в соответствии с целевым назначением полученных из федерального бюджета средств;</w:t>
            </w:r>
          </w:p>
          <w:p w:rsidR="00943CE6" w:rsidRDefault="00943CE6">
            <w:pPr>
              <w:jc w:val="both"/>
            </w:pPr>
          </w:p>
        </w:tc>
        <w:tc>
          <w:tcPr>
            <w:tcW w:w="2666" w:type="dxa"/>
            <w:gridSpan w:val="2"/>
          </w:tcPr>
          <w:p w:rsidR="00943CE6" w:rsidRDefault="00FE77D4">
            <w:r>
              <w:t>Агенты Правительства Российской Федерации</w:t>
            </w:r>
          </w:p>
        </w:tc>
        <w:tc>
          <w:tcPr>
            <w:tcW w:w="3882" w:type="dxa"/>
          </w:tcPr>
          <w:p w:rsidR="00943CE6" w:rsidRDefault="00FE77D4">
            <w:pPr>
              <w:jc w:val="both"/>
            </w:pPr>
            <w:r>
              <w:t xml:space="preserve">п. 11 Порядка № 56н </w:t>
            </w:r>
          </w:p>
        </w:tc>
        <w:tc>
          <w:tcPr>
            <w:tcW w:w="1796" w:type="dxa"/>
          </w:tcPr>
          <w:p w:rsidR="00943CE6" w:rsidRDefault="00943CE6">
            <w:pPr>
              <w:jc w:val="center"/>
            </w:pPr>
          </w:p>
        </w:tc>
      </w:tr>
      <w:tr w:rsidR="00943CE6">
        <w:tc>
          <w:tcPr>
            <w:tcW w:w="2289" w:type="dxa"/>
            <w:vMerge/>
          </w:tcPr>
          <w:p w:rsidR="00943CE6" w:rsidRDefault="00943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43CE6" w:rsidRDefault="00FE77D4">
            <w:pPr>
              <w:jc w:val="both"/>
            </w:pPr>
            <w:r>
              <w:t xml:space="preserve">выявления и корректировки отклонения </w:t>
            </w:r>
            <w:r>
              <w:t xml:space="preserve">от установленных Соглашением о предоставлении целевых средств сумм целевых средств, сложившихся за счет округления фактически перечисленных сумм софинансирования, на основании Бухгалтерской </w:t>
            </w:r>
            <w:hyperlink r:id="rId8" w:tooltip="consultantplus://offline/ref=530D37591DDA5392391497B01C437FC3292BF7D872FFB76A140F9D84434D8B2F2D574FE2E3B88CFCF546859172418269CD08418EE048FC9EN6o8O" w:history="1">
              <w:r>
                <w:t>справки</w:t>
              </w:r>
            </w:hyperlink>
            <w:r>
              <w:t xml:space="preserve"> (код формы по </w:t>
            </w:r>
            <w:hyperlink r:id="rId9" w:tooltip="consultantplus://offline/ref=530D37591DDA5392391497B01C437FC32924F3D972FCB76A140F9D84434D8B2F3F5717EEE1BC91FBF053D3C034N1o5O" w:history="1">
              <w:r>
                <w:t>ОКУД</w:t>
              </w:r>
            </w:hyperlink>
            <w:r>
              <w:t xml:space="preserve"> 0504833).</w:t>
            </w:r>
          </w:p>
          <w:p w:rsidR="00943CE6" w:rsidRDefault="00943CE6">
            <w:pPr>
              <w:jc w:val="both"/>
            </w:pPr>
          </w:p>
        </w:tc>
        <w:tc>
          <w:tcPr>
            <w:tcW w:w="2666" w:type="dxa"/>
            <w:gridSpan w:val="2"/>
          </w:tcPr>
          <w:p w:rsidR="00943CE6" w:rsidRDefault="00FE77D4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943CE6" w:rsidRDefault="00FE77D4">
            <w:pPr>
              <w:jc w:val="both"/>
            </w:pPr>
            <w:r>
              <w:t>п. 19 Порядка №10н</w:t>
            </w:r>
          </w:p>
        </w:tc>
        <w:tc>
          <w:tcPr>
            <w:tcW w:w="1796" w:type="dxa"/>
          </w:tcPr>
          <w:p w:rsidR="00943CE6" w:rsidRDefault="00943CE6">
            <w:pPr>
              <w:jc w:val="center"/>
              <w:rPr>
                <w:b/>
              </w:rPr>
            </w:pPr>
          </w:p>
        </w:tc>
      </w:tr>
      <w:tr w:rsidR="00943CE6">
        <w:tc>
          <w:tcPr>
            <w:tcW w:w="2289" w:type="dxa"/>
            <w:vMerge w:val="restart"/>
          </w:tcPr>
          <w:p w:rsidR="00943CE6" w:rsidRDefault="00FE77D4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t>29 декабря 2025 г.</w:t>
            </w:r>
          </w:p>
        </w:tc>
        <w:tc>
          <w:tcPr>
            <w:tcW w:w="11645" w:type="dxa"/>
            <w:gridSpan w:val="4"/>
          </w:tcPr>
          <w:p w:rsidR="00943CE6" w:rsidRDefault="00FE77D4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943CE6" w:rsidRDefault="00943CE6">
            <w:pPr>
              <w:rPr>
                <w:b/>
                <w:bCs/>
              </w:rPr>
            </w:pPr>
          </w:p>
        </w:tc>
      </w:tr>
      <w:tr w:rsidR="00943CE6">
        <w:tc>
          <w:tcPr>
            <w:tcW w:w="2289" w:type="dxa"/>
            <w:vMerge/>
          </w:tcPr>
          <w:p w:rsidR="00943CE6" w:rsidRDefault="00943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43CE6" w:rsidRDefault="00FE77D4">
            <w:pPr>
              <w:jc w:val="both"/>
            </w:pPr>
            <w:r>
              <w:t xml:space="preserve">внесения изменений в сводную бюджетную роспись федерального бюджета и лимиты бюджетных обязательств текущего финансового года </w:t>
            </w:r>
            <w:r>
              <w:rPr>
                <w:b/>
              </w:rPr>
              <w:t>в случае</w:t>
            </w:r>
            <w:r>
              <w:t xml:space="preserve"> принятия нормативного правового акта (правового акта) (внесения изменений в нормативный правовой акт (правовой акт) Росси</w:t>
            </w:r>
            <w:r>
              <w:t>йской Федерации, предусматривающего использование (перераспределение) средств резервных фондов, а также средств, иным образом зарезервированных в Законе, а также в связи с исполнением судебных актов, предусматривающих обращение взыскания на средства федера</w:t>
            </w:r>
            <w:r>
              <w:t>льного бюджета;</w:t>
            </w:r>
          </w:p>
          <w:p w:rsidR="00943CE6" w:rsidRDefault="00943CE6">
            <w:pPr>
              <w:jc w:val="both"/>
            </w:pPr>
          </w:p>
        </w:tc>
        <w:tc>
          <w:tcPr>
            <w:tcW w:w="2666" w:type="dxa"/>
            <w:gridSpan w:val="2"/>
          </w:tcPr>
          <w:p w:rsidR="00943CE6" w:rsidRDefault="00FE77D4">
            <w:r>
              <w:t>Минфин России</w:t>
            </w:r>
          </w:p>
        </w:tc>
        <w:tc>
          <w:tcPr>
            <w:tcW w:w="3882" w:type="dxa"/>
          </w:tcPr>
          <w:p w:rsidR="00943CE6" w:rsidRDefault="00FE77D4">
            <w:pPr>
              <w:jc w:val="both"/>
            </w:pPr>
            <w:r>
              <w:t>п.п. 1 п. 44</w:t>
            </w:r>
            <w:r>
              <w:rPr>
                <w:rFonts w:ascii="Verdana" w:hAnsi="Verdana"/>
              </w:rPr>
              <w:t xml:space="preserve"> </w:t>
            </w:r>
            <w:r>
              <w:t xml:space="preserve">Порядка № 39н </w:t>
            </w:r>
          </w:p>
        </w:tc>
        <w:tc>
          <w:tcPr>
            <w:tcW w:w="1796" w:type="dxa"/>
          </w:tcPr>
          <w:p w:rsidR="00943CE6" w:rsidRDefault="00943CE6">
            <w:pPr>
              <w:jc w:val="center"/>
            </w:pPr>
          </w:p>
        </w:tc>
      </w:tr>
      <w:tr w:rsidR="00943CE6">
        <w:tc>
          <w:tcPr>
            <w:tcW w:w="2289" w:type="dxa"/>
            <w:vMerge/>
          </w:tcPr>
          <w:p w:rsidR="00943CE6" w:rsidRDefault="00943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43CE6" w:rsidRDefault="00FE77D4">
            <w:pPr>
              <w:jc w:val="both"/>
            </w:pPr>
            <w:r>
              <w:t>представления распоряжений для осуществления кассовых выплат по расходам на обслуживание государственного внутреннего долга Российской Федерации и источникам финансирования дефицита федерального бюджета в валюте Российской Федерации;</w:t>
            </w:r>
          </w:p>
          <w:p w:rsidR="00943CE6" w:rsidRDefault="00943CE6">
            <w:pPr>
              <w:jc w:val="both"/>
            </w:pPr>
          </w:p>
        </w:tc>
        <w:tc>
          <w:tcPr>
            <w:tcW w:w="2666" w:type="dxa"/>
            <w:gridSpan w:val="2"/>
          </w:tcPr>
          <w:p w:rsidR="00943CE6" w:rsidRDefault="00FE77D4">
            <w:r>
              <w:t>Главные распорядители</w:t>
            </w:r>
            <w:r>
              <w:t xml:space="preserve"> средств федерального бюджета,</w:t>
            </w:r>
          </w:p>
          <w:p w:rsidR="00943CE6" w:rsidRDefault="00FE77D4">
            <w:r>
              <w:t>Главные администраторы источников финансирования дефицита федерального бюджета (администраторы источников финансирования дефицита федерального бюджета с полномочиями главного администратора)</w:t>
            </w:r>
          </w:p>
          <w:p w:rsidR="00943CE6" w:rsidRDefault="00943CE6"/>
        </w:tc>
        <w:tc>
          <w:tcPr>
            <w:tcW w:w="3882" w:type="dxa"/>
          </w:tcPr>
          <w:p w:rsidR="00943CE6" w:rsidRDefault="00FE77D4">
            <w:pPr>
              <w:jc w:val="both"/>
            </w:pPr>
            <w:r>
              <w:t xml:space="preserve">п. 2 Порядка № 56н </w:t>
            </w:r>
          </w:p>
        </w:tc>
        <w:tc>
          <w:tcPr>
            <w:tcW w:w="1796" w:type="dxa"/>
          </w:tcPr>
          <w:p w:rsidR="00943CE6" w:rsidRDefault="00943CE6">
            <w:pPr>
              <w:jc w:val="center"/>
            </w:pPr>
          </w:p>
        </w:tc>
      </w:tr>
      <w:tr w:rsidR="00943CE6">
        <w:tc>
          <w:tcPr>
            <w:tcW w:w="2289" w:type="dxa"/>
            <w:vMerge/>
          </w:tcPr>
          <w:p w:rsidR="00943CE6" w:rsidRDefault="00943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43CE6" w:rsidRDefault="00FE77D4">
            <w:pPr>
              <w:jc w:val="both"/>
            </w:pPr>
            <w:r>
              <w:t>обеспечени</w:t>
            </w:r>
            <w:r>
              <w:t>я доведения лимитов бюджетных обязательств (бюджетных ассигнований) и предельных объемов финансирования получателям средств федерального бюджета (администраторам источников финансирования дефицита федерального бюджета);</w:t>
            </w:r>
          </w:p>
        </w:tc>
        <w:tc>
          <w:tcPr>
            <w:tcW w:w="2666" w:type="dxa"/>
            <w:gridSpan w:val="2"/>
          </w:tcPr>
          <w:p w:rsidR="00943CE6" w:rsidRDefault="00FE77D4">
            <w:r>
              <w:t>Главные распорядители (распорядители</w:t>
            </w:r>
            <w:r>
              <w:t>) средств федерального бюджета</w:t>
            </w:r>
          </w:p>
          <w:p w:rsidR="00943CE6" w:rsidRDefault="00943CE6"/>
          <w:p w:rsidR="00943CE6" w:rsidRDefault="00FE77D4">
            <w:r>
              <w:t>Главные администраторы источников финансирования дефицита федерального бюджета</w:t>
            </w:r>
          </w:p>
          <w:p w:rsidR="00943CE6" w:rsidRDefault="00943CE6"/>
        </w:tc>
        <w:tc>
          <w:tcPr>
            <w:tcW w:w="3882" w:type="dxa"/>
          </w:tcPr>
          <w:p w:rsidR="00943CE6" w:rsidRDefault="00FE77D4">
            <w:pPr>
              <w:jc w:val="both"/>
            </w:pPr>
            <w:r>
              <w:t xml:space="preserve">п. 2 Порядка № 56н </w:t>
            </w:r>
          </w:p>
        </w:tc>
        <w:tc>
          <w:tcPr>
            <w:tcW w:w="1796" w:type="dxa"/>
          </w:tcPr>
          <w:p w:rsidR="00943CE6" w:rsidRDefault="00943CE6">
            <w:pPr>
              <w:jc w:val="center"/>
            </w:pPr>
          </w:p>
        </w:tc>
      </w:tr>
      <w:tr w:rsidR="00943CE6">
        <w:tc>
          <w:tcPr>
            <w:tcW w:w="2289" w:type="dxa"/>
            <w:vMerge/>
          </w:tcPr>
          <w:p w:rsidR="00943CE6" w:rsidRDefault="00943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43CE6" w:rsidRDefault="00FE77D4">
            <w:pPr>
              <w:jc w:val="both"/>
            </w:pPr>
            <w:r>
              <w:t>формирования в подсистеме «Бюджетное планирование» ГИИС «Электронный бюджет» и представления в Федеральное казначейство информации и документов о соглашениях (договорах), решениях и правовых актах, подлежащих включению в реестр соглашений (договоров) о пре</w:t>
            </w:r>
            <w:r>
              <w:t xml:space="preserve">доставлении субсидий и бюджетных инвестиций юридическим лицам, индивидуальным предпринимателям, физическим лицам - производителям товаров, работ, услуг и межбюджетных трансфертов; </w:t>
            </w:r>
          </w:p>
          <w:p w:rsidR="00943CE6" w:rsidRDefault="00943CE6">
            <w:pPr>
              <w:jc w:val="both"/>
            </w:pPr>
          </w:p>
        </w:tc>
        <w:tc>
          <w:tcPr>
            <w:tcW w:w="2666" w:type="dxa"/>
            <w:gridSpan w:val="2"/>
          </w:tcPr>
          <w:p w:rsidR="00943CE6" w:rsidRDefault="00FE77D4">
            <w:pPr>
              <w:jc w:val="both"/>
            </w:pPr>
            <w:r>
              <w:t>Главные распорядители средств федерального бюджета</w:t>
            </w:r>
          </w:p>
          <w:p w:rsidR="00943CE6" w:rsidRDefault="00943CE6"/>
        </w:tc>
        <w:tc>
          <w:tcPr>
            <w:tcW w:w="3882" w:type="dxa"/>
          </w:tcPr>
          <w:p w:rsidR="00943CE6" w:rsidRDefault="00FE77D4">
            <w:pPr>
              <w:jc w:val="both"/>
            </w:pPr>
            <w:r>
              <w:t xml:space="preserve">п. 3, п. 11 Порядка № </w:t>
            </w:r>
            <w:r>
              <w:t>92н</w:t>
            </w:r>
          </w:p>
          <w:p w:rsidR="00943CE6" w:rsidRDefault="00943CE6">
            <w:pPr>
              <w:jc w:val="both"/>
            </w:pPr>
          </w:p>
        </w:tc>
        <w:tc>
          <w:tcPr>
            <w:tcW w:w="1796" w:type="dxa"/>
          </w:tcPr>
          <w:p w:rsidR="00943CE6" w:rsidRDefault="00943CE6">
            <w:pPr>
              <w:jc w:val="center"/>
            </w:pPr>
          </w:p>
        </w:tc>
      </w:tr>
      <w:tr w:rsidR="00943CE6">
        <w:tc>
          <w:tcPr>
            <w:tcW w:w="2289" w:type="dxa"/>
            <w:vMerge/>
          </w:tcPr>
          <w:p w:rsidR="00943CE6" w:rsidRDefault="00943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43CE6" w:rsidRDefault="00FE77D4">
            <w:pPr>
              <w:jc w:val="both"/>
            </w:pPr>
            <w:r>
              <w:t>представления распоряжений и иных документов, необходимых для подтверждения в установленном порядке принятых денежных обязательств, и последующего осуществления кассовых выплат из федерального бюджета. При этом дата платежного документа в поле «дат</w:t>
            </w:r>
            <w:r>
              <w:t>а» не должна быть позднее 29 декабря 2025 года;</w:t>
            </w:r>
          </w:p>
          <w:p w:rsidR="00943CE6" w:rsidRDefault="00943CE6">
            <w:pPr>
              <w:jc w:val="both"/>
            </w:pPr>
          </w:p>
        </w:tc>
        <w:tc>
          <w:tcPr>
            <w:tcW w:w="2666" w:type="dxa"/>
            <w:gridSpan w:val="2"/>
          </w:tcPr>
          <w:p w:rsidR="00943CE6" w:rsidRDefault="00FE77D4">
            <w:r>
              <w:t>Получатели средств федерального бюджета (администраторы источников финансирования дефицита федерального бюджета)</w:t>
            </w:r>
          </w:p>
        </w:tc>
        <w:tc>
          <w:tcPr>
            <w:tcW w:w="3882" w:type="dxa"/>
          </w:tcPr>
          <w:p w:rsidR="00943CE6" w:rsidRDefault="00FE77D4">
            <w:pPr>
              <w:jc w:val="both"/>
            </w:pPr>
            <w:r>
              <w:t xml:space="preserve">п. 3 Порядка № 56н </w:t>
            </w:r>
          </w:p>
          <w:p w:rsidR="00943CE6" w:rsidRDefault="00943CE6">
            <w:pPr>
              <w:jc w:val="both"/>
            </w:pPr>
          </w:p>
          <w:p w:rsidR="00943CE6" w:rsidRDefault="00943CE6">
            <w:pPr>
              <w:jc w:val="both"/>
            </w:pPr>
          </w:p>
        </w:tc>
        <w:tc>
          <w:tcPr>
            <w:tcW w:w="1796" w:type="dxa"/>
          </w:tcPr>
          <w:p w:rsidR="00943CE6" w:rsidRDefault="00FE77D4">
            <w:pPr>
              <w:jc w:val="center"/>
            </w:pPr>
            <w:r>
              <w:t>при необходимости до 30.12 2025</w:t>
            </w:r>
          </w:p>
          <w:p w:rsidR="00943CE6" w:rsidRDefault="00FE77D4">
            <w:pPr>
              <w:jc w:val="both"/>
            </w:pPr>
            <w:r>
              <w:t>(при этом дата платежного документа в поле «дата» не должна быть позднее 30 декабря 2025 года)</w:t>
            </w:r>
          </w:p>
          <w:p w:rsidR="00943CE6" w:rsidRDefault="00FE77D4">
            <w:pPr>
              <w:jc w:val="center"/>
            </w:pPr>
            <w:r>
              <w:t xml:space="preserve"> </w:t>
            </w:r>
          </w:p>
        </w:tc>
      </w:tr>
      <w:tr w:rsidR="00943CE6">
        <w:trPr>
          <w:trHeight w:val="322"/>
        </w:trPr>
        <w:tc>
          <w:tcPr>
            <w:tcW w:w="2289" w:type="dxa"/>
            <w:vMerge/>
          </w:tcPr>
          <w:p w:rsidR="00943CE6" w:rsidRDefault="00943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vMerge w:val="restart"/>
          </w:tcPr>
          <w:p w:rsidR="00943CE6" w:rsidRDefault="00FE77D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color w:val="000000"/>
              </w:rPr>
              <w:t>прием Распоряжений о совершении казначейского платежа для последующего осуществления выплат из бюджета Фонда пенсионного и социального страхования Российской</w:t>
            </w:r>
            <w:r>
              <w:rPr>
                <w:color w:val="000000"/>
              </w:rPr>
              <w:t xml:space="preserve"> Федерации, из бюджета Федерального фонда обязательного медицинского страхования;</w:t>
            </w:r>
          </w:p>
          <w:p w:rsidR="00943CE6" w:rsidRDefault="00943CE6">
            <w:pPr>
              <w:jc w:val="both"/>
            </w:pPr>
          </w:p>
        </w:tc>
        <w:tc>
          <w:tcPr>
            <w:tcW w:w="2666" w:type="dxa"/>
            <w:gridSpan w:val="2"/>
            <w:vMerge w:val="restart"/>
          </w:tcPr>
          <w:p w:rsidR="00943CE6" w:rsidRDefault="00FE77D4">
            <w:r>
              <w:t>Территориальные органы Федерального казначейства</w:t>
            </w:r>
          </w:p>
          <w:p w:rsidR="00943CE6" w:rsidRDefault="00943CE6"/>
        </w:tc>
        <w:tc>
          <w:tcPr>
            <w:tcW w:w="3882" w:type="dxa"/>
            <w:vMerge w:val="restart"/>
          </w:tcPr>
          <w:p w:rsidR="00943CE6" w:rsidRDefault="00FE77D4">
            <w:pPr>
              <w:jc w:val="both"/>
            </w:pPr>
            <w:r>
              <w:rPr>
                <w:color w:val="000000"/>
              </w:rPr>
              <w:t>п.74 Порядка 21н</w:t>
            </w:r>
          </w:p>
        </w:tc>
        <w:tc>
          <w:tcPr>
            <w:tcW w:w="1796" w:type="dxa"/>
            <w:vMerge w:val="restart"/>
          </w:tcPr>
          <w:p w:rsidR="00943CE6" w:rsidRDefault="00FE77D4">
            <w:pPr>
              <w:jc w:val="center"/>
            </w:pPr>
            <w:r>
              <w:t>при необходимости до 30.12 2025</w:t>
            </w:r>
          </w:p>
          <w:p w:rsidR="00943CE6" w:rsidRDefault="00943CE6">
            <w:pPr>
              <w:jc w:val="center"/>
            </w:pPr>
          </w:p>
        </w:tc>
      </w:tr>
      <w:tr w:rsidR="00943CE6">
        <w:tc>
          <w:tcPr>
            <w:tcW w:w="2289" w:type="dxa"/>
            <w:vMerge/>
          </w:tcPr>
          <w:p w:rsidR="00943CE6" w:rsidRDefault="00943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43CE6" w:rsidRDefault="00FE77D4">
            <w:pPr>
              <w:jc w:val="both"/>
            </w:pPr>
            <w:r>
              <w:t>представления в Межрегиональное операционное УФК Консолидированных заявок</w:t>
            </w:r>
            <w:r>
              <w:rPr>
                <w:rStyle w:val="af6"/>
              </w:rPr>
              <w:footnoteReference w:id="11"/>
            </w:r>
            <w:r>
              <w:t xml:space="preserve"> на перечисление средств: 1.федерального бюджета в валюте Российской </w:t>
            </w:r>
            <w:r>
              <w:lastRenderedPageBreak/>
              <w:t xml:space="preserve">Федерации с отдельного казначейского счета федерального бюджета, открытого в Межрегиональном операционном УФК </w:t>
            </w:r>
            <w:r>
              <w:br/>
              <w:t xml:space="preserve">№ </w:t>
            </w:r>
            <w:r>
              <w:t xml:space="preserve">03211, на счета № 03211, № 03212, № 03214, № 03215, № 03216 и № 03100***, открытые в территориальных органах Федерального казначейства, а также на отдельный счет </w:t>
            </w:r>
            <w:r>
              <w:br/>
              <w:t>№ 03241, № 3241 накопительной пенсии и на счет № 03261, открытые в Межрегиональном операционн</w:t>
            </w:r>
            <w:r>
              <w:t>ом УФК;</w:t>
            </w:r>
          </w:p>
          <w:p w:rsidR="00943CE6" w:rsidRDefault="00FE77D4">
            <w:pPr>
              <w:jc w:val="both"/>
            </w:pPr>
            <w:r>
              <w:t xml:space="preserve">2. Фонда пенсионного и социального страхования Российской Федерации с отдельного казначейского счета Межрегионального операционного УФК </w:t>
            </w:r>
            <w:r>
              <w:br/>
              <w:t xml:space="preserve">№ 03241 на счета № 03241, открытые в УФК; </w:t>
            </w:r>
          </w:p>
          <w:p w:rsidR="00943CE6" w:rsidRDefault="00943CE6">
            <w:pPr>
              <w:jc w:val="both"/>
            </w:pPr>
          </w:p>
        </w:tc>
        <w:tc>
          <w:tcPr>
            <w:tcW w:w="2666" w:type="dxa"/>
            <w:gridSpan w:val="2"/>
          </w:tcPr>
          <w:p w:rsidR="00943CE6" w:rsidRDefault="00FE77D4">
            <w:r>
              <w:lastRenderedPageBreak/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943CE6" w:rsidRDefault="00FE77D4">
            <w:pPr>
              <w:jc w:val="both"/>
            </w:pPr>
            <w:r>
              <w:t>п. 3.1, п. 4.2   П</w:t>
            </w:r>
            <w:r>
              <w:t xml:space="preserve">орядка организации работы территориальных органов </w:t>
            </w:r>
          </w:p>
          <w:p w:rsidR="00943CE6" w:rsidRDefault="00FE77D4">
            <w:pPr>
              <w:jc w:val="both"/>
            </w:pPr>
            <w:r>
              <w:t xml:space="preserve">Федерального казначейства в части проведения операций со </w:t>
            </w:r>
            <w:r>
              <w:lastRenderedPageBreak/>
              <w:t>средствами на едином счете федерального бюджета, операций по привлечению остатков средств на единый счет федерального бюджета и возврату привлеченны</w:t>
            </w:r>
            <w:r>
              <w:t xml:space="preserve">х средств, утвержденного приказом Федерального казначейства от 30.12.2022 № 445 (далее – Порядок </w:t>
            </w:r>
            <w:r>
              <w:br/>
              <w:t>№ 445)</w:t>
            </w:r>
          </w:p>
        </w:tc>
        <w:tc>
          <w:tcPr>
            <w:tcW w:w="1796" w:type="dxa"/>
          </w:tcPr>
          <w:p w:rsidR="00943CE6" w:rsidRDefault="00943CE6">
            <w:pPr>
              <w:jc w:val="center"/>
            </w:pPr>
          </w:p>
        </w:tc>
      </w:tr>
      <w:tr w:rsidR="00943CE6">
        <w:tc>
          <w:tcPr>
            <w:tcW w:w="2289" w:type="dxa"/>
            <w:vMerge/>
          </w:tcPr>
          <w:p w:rsidR="00943CE6" w:rsidRDefault="00943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43CE6" w:rsidRDefault="00FE77D4">
            <w:pPr>
              <w:jc w:val="both"/>
            </w:pPr>
            <w:r>
              <w:t>перечисления на основании сформированного распоряжения о совер</w:t>
            </w:r>
            <w:r>
              <w:t>шении казначейского платежа по форме согласно приложению № 18 к Порядку № 21н остатка целевых средств, оставшегося после корректировки сложившихся за счет округления фактически перечисленных сумм софинансирования, на лицевой счет по переданным полномочиям;</w:t>
            </w:r>
          </w:p>
          <w:p w:rsidR="00943CE6" w:rsidRDefault="00943CE6">
            <w:pPr>
              <w:jc w:val="both"/>
            </w:pPr>
          </w:p>
        </w:tc>
        <w:tc>
          <w:tcPr>
            <w:tcW w:w="2666" w:type="dxa"/>
            <w:gridSpan w:val="2"/>
          </w:tcPr>
          <w:p w:rsidR="00943CE6" w:rsidRDefault="00FE77D4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943CE6" w:rsidRDefault="00FE77D4">
            <w:pPr>
              <w:jc w:val="both"/>
            </w:pPr>
            <w:r>
              <w:t>п. 19 Порядка №10н</w:t>
            </w:r>
          </w:p>
        </w:tc>
        <w:tc>
          <w:tcPr>
            <w:tcW w:w="1796" w:type="dxa"/>
          </w:tcPr>
          <w:p w:rsidR="00943CE6" w:rsidRDefault="00943CE6">
            <w:pPr>
              <w:jc w:val="center"/>
            </w:pPr>
          </w:p>
        </w:tc>
      </w:tr>
      <w:tr w:rsidR="00943CE6">
        <w:trPr>
          <w:trHeight w:val="1433"/>
        </w:trPr>
        <w:tc>
          <w:tcPr>
            <w:tcW w:w="2289" w:type="dxa"/>
            <w:vMerge/>
          </w:tcPr>
          <w:p w:rsidR="00943CE6" w:rsidRDefault="00943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43CE6" w:rsidRDefault="00FE77D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представления (в течении рабочего дня) в Межрегиональное операционное УФК Уведомлений об уточнении в целях осуществления зачетов, переплаты (уточнений);</w:t>
            </w:r>
          </w:p>
          <w:p w:rsidR="00943CE6" w:rsidRDefault="00943CE6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943CE6" w:rsidRDefault="00FE77D4">
            <w:pPr>
              <w:rPr>
                <w:color w:val="000000"/>
              </w:rPr>
            </w:pPr>
            <w:r>
              <w:rPr>
                <w:bCs/>
                <w:color w:val="000000"/>
              </w:rPr>
              <w:t>Администратор доходов бюджета</w:t>
            </w:r>
            <w:r>
              <w:rPr>
                <w:bCs/>
                <w:color w:val="000000"/>
              </w:rPr>
              <w:t xml:space="preserve"> – Федеральная таможенная служба</w:t>
            </w:r>
          </w:p>
        </w:tc>
        <w:tc>
          <w:tcPr>
            <w:tcW w:w="3882" w:type="dxa"/>
          </w:tcPr>
          <w:p w:rsidR="00943CE6" w:rsidRDefault="00FE77D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25 Порядка № 172н</w:t>
            </w:r>
          </w:p>
        </w:tc>
        <w:tc>
          <w:tcPr>
            <w:tcW w:w="1796" w:type="dxa"/>
          </w:tcPr>
          <w:p w:rsidR="00943CE6" w:rsidRDefault="00943CE6">
            <w:pPr>
              <w:jc w:val="center"/>
              <w:rPr>
                <w:b/>
                <w:color w:val="000000"/>
              </w:rPr>
            </w:pPr>
          </w:p>
        </w:tc>
      </w:tr>
      <w:tr w:rsidR="00943CE6">
        <w:tc>
          <w:tcPr>
            <w:tcW w:w="2289" w:type="dxa"/>
            <w:vMerge/>
          </w:tcPr>
          <w:p w:rsidR="00943CE6" w:rsidRDefault="00943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43CE6" w:rsidRDefault="00FE77D4">
            <w:pPr>
              <w:jc w:val="both"/>
            </w:pPr>
            <w:r>
              <w:t>представления в территориальные органы Федерального казначейства распоряжений о совершении казначейских платежей и документов, необходимых для осуществления кассовых выплат с лицевых счетов участников казначейского сопровождения на основании соглашений о п</w:t>
            </w:r>
            <w:r>
              <w:t xml:space="preserve">редоставлении субсидий юридическим лицам, условиями которых предусмотрено перечисление территориальными органами Федерального казначейства субсидий с лицевых счетов для учета операций по переданным полномочиям получателя бюджетных средств при казначейском </w:t>
            </w:r>
            <w:r>
              <w:t xml:space="preserve">сопровождении (за исключением субсидий, предоставляемых с применением </w:t>
            </w:r>
            <w:r>
              <w:lastRenderedPageBreak/>
              <w:t>казначейского обеспечения обязательств) в пределах суммы, необходимой для оплаты денежных обязательств по расходам участника казначейского сопровождения.</w:t>
            </w:r>
          </w:p>
          <w:p w:rsidR="00943CE6" w:rsidRDefault="00943CE6">
            <w:pPr>
              <w:jc w:val="both"/>
            </w:pPr>
          </w:p>
        </w:tc>
        <w:tc>
          <w:tcPr>
            <w:tcW w:w="2666" w:type="dxa"/>
            <w:gridSpan w:val="2"/>
          </w:tcPr>
          <w:p w:rsidR="00943CE6" w:rsidRDefault="00FE77D4">
            <w:r>
              <w:lastRenderedPageBreak/>
              <w:t>Участники казначейского сопрово</w:t>
            </w:r>
            <w:r>
              <w:t>ждения</w:t>
            </w:r>
          </w:p>
          <w:p w:rsidR="00943CE6" w:rsidRDefault="00FE77D4">
            <w:r>
              <w:t> </w:t>
            </w:r>
          </w:p>
          <w:p w:rsidR="00943CE6" w:rsidRDefault="00FE77D4">
            <w:r>
              <w:t>Территориальные органы Федерального казначейства</w:t>
            </w:r>
          </w:p>
          <w:p w:rsidR="00943CE6" w:rsidRDefault="00943CE6"/>
        </w:tc>
        <w:tc>
          <w:tcPr>
            <w:tcW w:w="3882" w:type="dxa"/>
          </w:tcPr>
          <w:p w:rsidR="00943CE6" w:rsidRDefault="00FE77D4">
            <w:pPr>
              <w:jc w:val="both"/>
            </w:pPr>
            <w:r>
              <w:t>п. 14, п. 15 Правил казначейского сопровождения, осуществляемого Федеральным казначейством,</w:t>
            </w:r>
          </w:p>
          <w:p w:rsidR="00943CE6" w:rsidRDefault="00FE77D4">
            <w:pPr>
              <w:jc w:val="both"/>
            </w:pPr>
            <w:r>
              <w:t>утвержденных постановлением Правительства   РФ   от   24.11.2021 № 2024 (ред. от 15.10.2025);</w:t>
            </w:r>
          </w:p>
          <w:p w:rsidR="00943CE6" w:rsidRDefault="00FE77D4">
            <w:pPr>
              <w:jc w:val="both"/>
            </w:pPr>
            <w:r>
              <w:t>п. 8, п. 10</w:t>
            </w:r>
            <w:r>
              <w:t xml:space="preserve"> Порядка осуществления операций по перечислению территориальными органами Федерального казначейства субсидий участникам казначейского сопровождения с лицевых счетов для учета операций по переданным полномочиям получателя бюджетных средств </w:t>
            </w:r>
            <w:r>
              <w:lastRenderedPageBreak/>
              <w:t xml:space="preserve">при казначейском </w:t>
            </w:r>
            <w:r>
              <w:t>сопровождении, утвержденного приказом Федерального казначейства от 22.12.2021 № 42н</w:t>
            </w:r>
          </w:p>
        </w:tc>
        <w:tc>
          <w:tcPr>
            <w:tcW w:w="1796" w:type="dxa"/>
          </w:tcPr>
          <w:p w:rsidR="00943CE6" w:rsidRDefault="00943CE6">
            <w:pPr>
              <w:jc w:val="center"/>
              <w:rPr>
                <w:b/>
              </w:rPr>
            </w:pPr>
          </w:p>
        </w:tc>
      </w:tr>
      <w:tr w:rsidR="00943CE6">
        <w:tc>
          <w:tcPr>
            <w:tcW w:w="2289" w:type="dxa"/>
            <w:vMerge w:val="restart"/>
          </w:tcPr>
          <w:p w:rsidR="00943CE6" w:rsidRDefault="00FE77D4">
            <w:pPr>
              <w:jc w:val="both"/>
              <w:rPr>
                <w:sz w:val="28"/>
                <w:szCs w:val="28"/>
              </w:rPr>
            </w:pPr>
            <w:r>
              <w:rPr>
                <w:i/>
                <w:iCs/>
              </w:rPr>
              <w:lastRenderedPageBreak/>
              <w:t>30 декабря 2025 г.</w:t>
            </w:r>
          </w:p>
        </w:tc>
        <w:tc>
          <w:tcPr>
            <w:tcW w:w="11645" w:type="dxa"/>
            <w:gridSpan w:val="4"/>
          </w:tcPr>
          <w:p w:rsidR="00943CE6" w:rsidRDefault="00FE77D4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943CE6" w:rsidRDefault="00943CE6">
            <w:pPr>
              <w:rPr>
                <w:b/>
                <w:bCs/>
              </w:rPr>
            </w:pPr>
          </w:p>
        </w:tc>
      </w:tr>
      <w:tr w:rsidR="00943CE6">
        <w:tc>
          <w:tcPr>
            <w:tcW w:w="2289" w:type="dxa"/>
            <w:vMerge/>
          </w:tcPr>
          <w:p w:rsidR="00943CE6" w:rsidRDefault="00943CE6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943CE6" w:rsidRDefault="00FE77D4">
            <w:pPr>
              <w:jc w:val="both"/>
              <w:rPr>
                <w:b/>
                <w:bCs/>
              </w:rPr>
            </w:pPr>
            <w:r>
              <w:t xml:space="preserve">представления в Межрегиональное операционное УФК расходных расписаний, уменьшающих лимиты бюджетных обязательств и (или) предельные объемы финансирования расходов </w:t>
            </w:r>
            <w:r>
              <w:rPr>
                <w:b/>
                <w:bCs/>
              </w:rPr>
              <w:t>иных получателей средств федерального бюджета</w:t>
            </w:r>
            <w:r>
              <w:t xml:space="preserve"> в случае возврата остатков средств федерального</w:t>
            </w:r>
            <w:r>
              <w:t xml:space="preserve"> бюджета, не использованных иным получателем средств федерального бюджета в четыре рабочих дня до окончания текущего финансового года;</w:t>
            </w:r>
          </w:p>
        </w:tc>
        <w:tc>
          <w:tcPr>
            <w:tcW w:w="2666" w:type="dxa"/>
            <w:gridSpan w:val="2"/>
          </w:tcPr>
          <w:p w:rsidR="00943CE6" w:rsidRDefault="00FE77D4">
            <w:pPr>
              <w:rPr>
                <w:b/>
                <w:bCs/>
              </w:rPr>
            </w:pPr>
            <w:r>
              <w:t>Главные распорядители (распорядители) средств федерального бюджета</w:t>
            </w:r>
          </w:p>
        </w:tc>
        <w:tc>
          <w:tcPr>
            <w:tcW w:w="3882" w:type="dxa"/>
          </w:tcPr>
          <w:p w:rsidR="00943CE6" w:rsidRDefault="00FE77D4">
            <w:pPr>
              <w:rPr>
                <w:b/>
                <w:bCs/>
              </w:rPr>
            </w:pPr>
            <w:r>
              <w:t>п. 2 Порядка № 56н</w:t>
            </w:r>
          </w:p>
        </w:tc>
        <w:tc>
          <w:tcPr>
            <w:tcW w:w="1796" w:type="dxa"/>
          </w:tcPr>
          <w:p w:rsidR="00943CE6" w:rsidRDefault="00943CE6">
            <w:pPr>
              <w:rPr>
                <w:b/>
                <w:bCs/>
              </w:rPr>
            </w:pPr>
          </w:p>
        </w:tc>
      </w:tr>
      <w:tr w:rsidR="00943CE6">
        <w:tc>
          <w:tcPr>
            <w:tcW w:w="2289" w:type="dxa"/>
            <w:vMerge/>
          </w:tcPr>
          <w:p w:rsidR="00943CE6" w:rsidRDefault="00943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43CE6" w:rsidRDefault="00FE77D4">
            <w:pPr>
              <w:jc w:val="both"/>
            </w:pPr>
            <w:r>
              <w:t xml:space="preserve">представления в УФК по Тульской области Заявок на возврат, Распоряжений налогового органа (по отдельном графику); </w:t>
            </w:r>
          </w:p>
          <w:p w:rsidR="00943CE6" w:rsidRDefault="00943CE6">
            <w:pPr>
              <w:jc w:val="both"/>
            </w:pPr>
          </w:p>
        </w:tc>
        <w:tc>
          <w:tcPr>
            <w:tcW w:w="2666" w:type="dxa"/>
            <w:gridSpan w:val="2"/>
          </w:tcPr>
          <w:p w:rsidR="00943CE6" w:rsidRDefault="00FE77D4">
            <w:r>
              <w:rPr>
                <w:color w:val="000000"/>
              </w:rPr>
              <w:t>Уполномоченный налоговый орган</w:t>
            </w:r>
          </w:p>
        </w:tc>
        <w:tc>
          <w:tcPr>
            <w:tcW w:w="3882" w:type="dxa"/>
          </w:tcPr>
          <w:p w:rsidR="00943CE6" w:rsidRDefault="00FE77D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28 Порядка № 172н</w:t>
            </w:r>
          </w:p>
          <w:p w:rsidR="00943CE6" w:rsidRDefault="00943CE6">
            <w:pPr>
              <w:jc w:val="both"/>
            </w:pPr>
          </w:p>
        </w:tc>
        <w:tc>
          <w:tcPr>
            <w:tcW w:w="1796" w:type="dxa"/>
          </w:tcPr>
          <w:p w:rsidR="00943CE6" w:rsidRDefault="00943CE6">
            <w:pPr>
              <w:jc w:val="center"/>
              <w:rPr>
                <w:b/>
                <w:color w:val="000000"/>
              </w:rPr>
            </w:pPr>
          </w:p>
        </w:tc>
      </w:tr>
      <w:tr w:rsidR="00943CE6">
        <w:tc>
          <w:tcPr>
            <w:tcW w:w="2289" w:type="dxa"/>
            <w:vMerge/>
          </w:tcPr>
          <w:p w:rsidR="00943CE6" w:rsidRDefault="00943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43CE6" w:rsidRDefault="00FE77D4">
            <w:pPr>
              <w:jc w:val="both"/>
            </w:pPr>
            <w:r>
              <w:t>направления в УФК по Тульской области Реестров передаваемых (принимаемых) платежей;</w:t>
            </w:r>
          </w:p>
          <w:p w:rsidR="00943CE6" w:rsidRDefault="00943CE6">
            <w:pPr>
              <w:jc w:val="both"/>
            </w:pPr>
          </w:p>
        </w:tc>
        <w:tc>
          <w:tcPr>
            <w:tcW w:w="2666" w:type="dxa"/>
            <w:gridSpan w:val="2"/>
          </w:tcPr>
          <w:p w:rsidR="00943CE6" w:rsidRDefault="00FE77D4">
            <w:pPr>
              <w:rPr>
                <w:color w:val="000000"/>
              </w:rPr>
            </w:pPr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943CE6" w:rsidRDefault="00FE77D4">
            <w:pPr>
              <w:jc w:val="both"/>
              <w:rPr>
                <w:color w:val="000000"/>
              </w:rPr>
            </w:pPr>
            <w:r>
              <w:t>п. 23 Порядка № 172н</w:t>
            </w:r>
          </w:p>
        </w:tc>
        <w:tc>
          <w:tcPr>
            <w:tcW w:w="1796" w:type="dxa"/>
          </w:tcPr>
          <w:p w:rsidR="00943CE6" w:rsidRDefault="00943CE6">
            <w:pPr>
              <w:jc w:val="center"/>
              <w:rPr>
                <w:b/>
                <w:color w:val="000000"/>
              </w:rPr>
            </w:pPr>
          </w:p>
        </w:tc>
      </w:tr>
      <w:tr w:rsidR="00943CE6">
        <w:tc>
          <w:tcPr>
            <w:tcW w:w="2289" w:type="dxa"/>
            <w:vMerge/>
          </w:tcPr>
          <w:p w:rsidR="00943CE6" w:rsidRDefault="00943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43CE6" w:rsidRDefault="00FE77D4">
            <w:pPr>
              <w:jc w:val="both"/>
            </w:pPr>
            <w:r>
              <w:t>осуществления перечислений из федерального бюджета на основании распоряжений текущего финансового года;</w:t>
            </w:r>
          </w:p>
          <w:p w:rsidR="00943CE6" w:rsidRDefault="00943CE6">
            <w:pPr>
              <w:jc w:val="both"/>
            </w:pPr>
          </w:p>
        </w:tc>
        <w:tc>
          <w:tcPr>
            <w:tcW w:w="2666" w:type="dxa"/>
            <w:gridSpan w:val="2"/>
          </w:tcPr>
          <w:p w:rsidR="00943CE6" w:rsidRDefault="00FE77D4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943CE6" w:rsidRDefault="00FE77D4">
            <w:pPr>
              <w:jc w:val="both"/>
            </w:pPr>
            <w:r>
              <w:t xml:space="preserve">п. 4 Порядка № 56н </w:t>
            </w:r>
          </w:p>
        </w:tc>
        <w:tc>
          <w:tcPr>
            <w:tcW w:w="1796" w:type="dxa"/>
          </w:tcPr>
          <w:p w:rsidR="00943CE6" w:rsidRDefault="00943CE6">
            <w:pPr>
              <w:jc w:val="center"/>
            </w:pPr>
          </w:p>
        </w:tc>
      </w:tr>
      <w:tr w:rsidR="00943CE6">
        <w:tc>
          <w:tcPr>
            <w:tcW w:w="2289" w:type="dxa"/>
            <w:vMerge/>
          </w:tcPr>
          <w:p w:rsidR="00943CE6" w:rsidRDefault="00943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43CE6" w:rsidRDefault="00FE77D4">
            <w:pPr>
              <w:jc w:val="both"/>
            </w:pPr>
            <w:r>
              <w:t xml:space="preserve">прием </w:t>
            </w:r>
            <w:r>
              <w:rPr>
                <w:rFonts w:eastAsiaTheme="minorHAnsi"/>
                <w:lang w:eastAsia="en-US"/>
              </w:rPr>
              <w:t xml:space="preserve">до 13-00 часов местного времени (на бумажном носителе), до 16-00 часов местного времени (в электронном виде) </w:t>
            </w:r>
            <w:r>
              <w:t>Распоряжений о совершении казначейского платежа для осуществления выплат из бюджета субъекта Российской Федерации (местного бюджета), бюджета</w:t>
            </w:r>
            <w:r>
              <w:t xml:space="preserve"> территориального внебюджетного фонда;</w:t>
            </w:r>
          </w:p>
          <w:p w:rsidR="00943CE6" w:rsidRDefault="00943CE6">
            <w:pPr>
              <w:jc w:val="both"/>
            </w:pPr>
          </w:p>
        </w:tc>
        <w:tc>
          <w:tcPr>
            <w:tcW w:w="2666" w:type="dxa"/>
            <w:gridSpan w:val="2"/>
          </w:tcPr>
          <w:p w:rsidR="00943CE6" w:rsidRDefault="00FE77D4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943CE6" w:rsidRDefault="00FE77D4">
            <w:pPr>
              <w:jc w:val="both"/>
            </w:pPr>
            <w:r>
              <w:t>п.76 Порядка 21н</w:t>
            </w:r>
          </w:p>
        </w:tc>
        <w:tc>
          <w:tcPr>
            <w:tcW w:w="1796" w:type="dxa"/>
          </w:tcPr>
          <w:p w:rsidR="00943CE6" w:rsidRDefault="00943CE6">
            <w:pPr>
              <w:jc w:val="center"/>
            </w:pPr>
          </w:p>
        </w:tc>
      </w:tr>
      <w:tr w:rsidR="00943CE6">
        <w:tc>
          <w:tcPr>
            <w:tcW w:w="2289" w:type="dxa"/>
            <w:vMerge/>
          </w:tcPr>
          <w:p w:rsidR="00943CE6" w:rsidRDefault="00943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43CE6" w:rsidRDefault="00FE77D4">
            <w:pPr>
              <w:jc w:val="both"/>
            </w:pPr>
            <w:r>
              <w:t>представления до 13:00 часов по местному времени в территориальные органы Федерального казначейства распоряжений о совершении казначейских платежей</w:t>
            </w:r>
            <w:r>
              <w:t xml:space="preserve"> и документов, необходимых для осуществления кассовых выплат с лицевых счетов участников казначейского сопровождения по </w:t>
            </w:r>
            <w:r>
              <w:lastRenderedPageBreak/>
              <w:t xml:space="preserve">государственным (муниципальным) контрактам, договорам (соглашениям), контрактам (договорам), условиями которых предусмотрено применение </w:t>
            </w:r>
            <w:r>
              <w:t>казначейского обеспечения обязательств и формирования территориальными органами Федерального казначейства Заявления об исполнении Казначейского обеспечения обязательств на основании указанных распоряжений;</w:t>
            </w:r>
            <w:r>
              <w:tab/>
            </w:r>
          </w:p>
          <w:p w:rsidR="00943CE6" w:rsidRDefault="00943CE6">
            <w:pPr>
              <w:jc w:val="both"/>
            </w:pPr>
          </w:p>
        </w:tc>
        <w:tc>
          <w:tcPr>
            <w:tcW w:w="2666" w:type="dxa"/>
            <w:gridSpan w:val="2"/>
          </w:tcPr>
          <w:p w:rsidR="00943CE6" w:rsidRDefault="00FE77D4">
            <w:r>
              <w:lastRenderedPageBreak/>
              <w:t>Участники казначейского сопровождения</w:t>
            </w:r>
          </w:p>
          <w:p w:rsidR="00943CE6" w:rsidRDefault="00FE77D4">
            <w:r>
              <w:t>Территориа</w:t>
            </w:r>
            <w:r>
              <w:t>льные органы Федерального казначейства</w:t>
            </w:r>
          </w:p>
          <w:p w:rsidR="00943CE6" w:rsidRDefault="00943CE6"/>
        </w:tc>
        <w:tc>
          <w:tcPr>
            <w:tcW w:w="3882" w:type="dxa"/>
          </w:tcPr>
          <w:p w:rsidR="00943CE6" w:rsidRDefault="00FE77D4">
            <w:pPr>
              <w:jc w:val="both"/>
            </w:pPr>
            <w:r>
              <w:rPr>
                <w:rStyle w:val="2206"/>
                <w:rFonts w:eastAsia="Arial"/>
                <w:color w:val="000000"/>
              </w:rPr>
              <w:t xml:space="preserve">п. 8 Правил выдачи (перевода, отзыва) казначейского обеспечения обязательств и сроков проведения органами Федерального казначейства операций с </w:t>
            </w:r>
            <w:r>
              <w:rPr>
                <w:color w:val="000000"/>
              </w:rPr>
              <w:t xml:space="preserve">казначейским обеспечением обязательств, утвержденных </w:t>
            </w:r>
            <w:r>
              <w:rPr>
                <w:color w:val="000000"/>
              </w:rPr>
              <w:lastRenderedPageBreak/>
              <w:t>постановлением Правительства Российской Федерации от 25.12.2021 № 2479 (ред. от 26.03.2022)</w:t>
            </w:r>
          </w:p>
        </w:tc>
        <w:tc>
          <w:tcPr>
            <w:tcW w:w="1796" w:type="dxa"/>
          </w:tcPr>
          <w:p w:rsidR="00943CE6" w:rsidRDefault="00943CE6">
            <w:pPr>
              <w:jc w:val="center"/>
              <w:rPr>
                <w:rStyle w:val="2206"/>
                <w:rFonts w:eastAsia="Arial"/>
                <w:b/>
                <w:color w:val="000000"/>
              </w:rPr>
            </w:pPr>
          </w:p>
        </w:tc>
      </w:tr>
      <w:tr w:rsidR="00943CE6">
        <w:tc>
          <w:tcPr>
            <w:tcW w:w="2289" w:type="dxa"/>
            <w:vMerge/>
          </w:tcPr>
          <w:p w:rsidR="00943CE6" w:rsidRDefault="00943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43CE6" w:rsidRDefault="00FE77D4">
            <w:pPr>
              <w:jc w:val="both"/>
            </w:pPr>
            <w:r>
              <w:t>представления до 13:00 по местному времени в территориальные органы Федерального казначейства распоряжений и</w:t>
            </w:r>
            <w:r>
              <w:t xml:space="preserve"> иных документов, для осуществления перечислений с лицевых счетов для учета операций участников казначейского сопровождения и получателей средств из бюджета, федеральных бюджетных и федеральных автономных учреждений;</w:t>
            </w:r>
          </w:p>
          <w:p w:rsidR="00943CE6" w:rsidRDefault="00943CE6">
            <w:pPr>
              <w:jc w:val="both"/>
            </w:pPr>
          </w:p>
        </w:tc>
        <w:tc>
          <w:tcPr>
            <w:tcW w:w="2666" w:type="dxa"/>
            <w:gridSpan w:val="2"/>
          </w:tcPr>
          <w:p w:rsidR="00943CE6" w:rsidRDefault="00FE77D4">
            <w:r>
              <w:t>Участники казначейского сопровождения,</w:t>
            </w:r>
            <w:r>
              <w:t xml:space="preserve"> получатели средств из бюджета, федеральные бюджетные и федеральные автономные учреждения</w:t>
            </w:r>
          </w:p>
        </w:tc>
        <w:tc>
          <w:tcPr>
            <w:tcW w:w="3882" w:type="dxa"/>
          </w:tcPr>
          <w:p w:rsidR="00943CE6" w:rsidRDefault="00FE77D4">
            <w:pPr>
              <w:jc w:val="both"/>
            </w:pPr>
            <w:r>
              <w:t>Порядок казначейского обслуживания операций со средствами участников казначейского сопровождения, утвержденный приказом Федерального казначейства от 15.12.21 № 40н, П</w:t>
            </w:r>
            <w:r>
              <w:t>орядок № 21н</w:t>
            </w:r>
          </w:p>
        </w:tc>
        <w:tc>
          <w:tcPr>
            <w:tcW w:w="1796" w:type="dxa"/>
          </w:tcPr>
          <w:p w:rsidR="00943CE6" w:rsidRDefault="00943CE6">
            <w:pPr>
              <w:jc w:val="center"/>
            </w:pPr>
          </w:p>
        </w:tc>
      </w:tr>
      <w:tr w:rsidR="00943CE6">
        <w:tc>
          <w:tcPr>
            <w:tcW w:w="2289" w:type="dxa"/>
            <w:vMerge/>
          </w:tcPr>
          <w:p w:rsidR="00943CE6" w:rsidRDefault="00943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43CE6" w:rsidRDefault="00FE77D4">
            <w:pPr>
              <w:jc w:val="both"/>
            </w:pPr>
            <w:r>
              <w:t>перечисления неиспользованных остатков средств со счетов № 40116 на соответствующие******* казначейские счета, открытые в территориальных органах Федерального казначейства, за исключением**;</w:t>
            </w:r>
          </w:p>
          <w:p w:rsidR="00943CE6" w:rsidRDefault="00943CE6">
            <w:pPr>
              <w:jc w:val="both"/>
            </w:pPr>
          </w:p>
        </w:tc>
        <w:tc>
          <w:tcPr>
            <w:tcW w:w="2666" w:type="dxa"/>
            <w:gridSpan w:val="2"/>
          </w:tcPr>
          <w:p w:rsidR="00943CE6" w:rsidRDefault="00FE77D4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943CE6" w:rsidRDefault="00FE77D4">
            <w:pPr>
              <w:jc w:val="both"/>
            </w:pPr>
            <w:r>
              <w:t>п. 5 Порядка № 56н,</w:t>
            </w:r>
          </w:p>
          <w:p w:rsidR="00943CE6" w:rsidRDefault="00FE77D4">
            <w:pPr>
              <w:jc w:val="both"/>
            </w:pPr>
            <w:r>
              <w:t>п. 5-6 Правил № 22н</w:t>
            </w:r>
          </w:p>
          <w:p w:rsidR="00943CE6" w:rsidRDefault="00943CE6">
            <w:pPr>
              <w:jc w:val="both"/>
            </w:pPr>
          </w:p>
        </w:tc>
        <w:tc>
          <w:tcPr>
            <w:tcW w:w="1796" w:type="dxa"/>
          </w:tcPr>
          <w:p w:rsidR="00943CE6" w:rsidRDefault="00943CE6">
            <w:pPr>
              <w:jc w:val="center"/>
            </w:pPr>
          </w:p>
        </w:tc>
      </w:tr>
      <w:tr w:rsidR="00943CE6">
        <w:tc>
          <w:tcPr>
            <w:tcW w:w="2289" w:type="dxa"/>
            <w:vMerge/>
          </w:tcPr>
          <w:p w:rsidR="00943CE6" w:rsidRDefault="00943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43CE6" w:rsidRDefault="00FE77D4">
            <w:pPr>
              <w:jc w:val="both"/>
            </w:pPr>
            <w:r>
              <w:t>перечисления неиспользованных остатков средств на отдельный счет федерального бюджета № 03211 Межрегионального операционного УФК с казначейских счетов № 03211, № 03212, № 03214, № 03215, № 03216,</w:t>
            </w:r>
            <w:r>
              <w:rPr>
                <w:color w:val="FF0000"/>
              </w:rPr>
              <w:t xml:space="preserve"> </w:t>
            </w:r>
            <w:r>
              <w:t xml:space="preserve">открытых в ТОФК, а также с отдельного счета </w:t>
            </w:r>
            <w:r>
              <w:br/>
              <w:t xml:space="preserve">№ 03241, № 3241 накопительной пенсии и со счета № 03261, открытых в Межрегиональном операционном УФК; </w:t>
            </w:r>
          </w:p>
          <w:p w:rsidR="00943CE6" w:rsidRDefault="00943CE6">
            <w:pPr>
              <w:jc w:val="both"/>
            </w:pPr>
          </w:p>
        </w:tc>
        <w:tc>
          <w:tcPr>
            <w:tcW w:w="2666" w:type="dxa"/>
            <w:gridSpan w:val="2"/>
          </w:tcPr>
          <w:p w:rsidR="00943CE6" w:rsidRDefault="00FE77D4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943CE6" w:rsidRDefault="00FE77D4">
            <w:pPr>
              <w:jc w:val="both"/>
            </w:pPr>
            <w:r>
              <w:t>п. 2.2, п. 2.3 Порядка № 445</w:t>
            </w:r>
          </w:p>
          <w:p w:rsidR="00943CE6" w:rsidRDefault="00943CE6">
            <w:pPr>
              <w:jc w:val="both"/>
            </w:pPr>
          </w:p>
        </w:tc>
        <w:tc>
          <w:tcPr>
            <w:tcW w:w="1796" w:type="dxa"/>
          </w:tcPr>
          <w:p w:rsidR="00943CE6" w:rsidRDefault="00943CE6">
            <w:pPr>
              <w:jc w:val="center"/>
            </w:pPr>
          </w:p>
        </w:tc>
      </w:tr>
      <w:tr w:rsidR="00943CE6">
        <w:tc>
          <w:tcPr>
            <w:tcW w:w="2289" w:type="dxa"/>
            <w:vMerge/>
          </w:tcPr>
          <w:p w:rsidR="00943CE6" w:rsidRDefault="00943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43CE6" w:rsidRDefault="00FE77D4">
            <w:pPr>
              <w:jc w:val="both"/>
            </w:pPr>
            <w:r>
              <w:t>перечисления на лицевые с</w:t>
            </w:r>
            <w:r>
              <w:t xml:space="preserve">чета получателей бюджетных средств, открытые главным распорядителям средств федерального бюджета в Межрегиональном операционном УФК, с которых осуществлялось перечисление средств, остатков средств федерального бюджета, не зачисленных во вклады для выплаты </w:t>
            </w:r>
            <w:r>
              <w:t xml:space="preserve">пенсий, пособий и компенсаций лицам, проходившим военную службу, службу </w:t>
            </w:r>
            <w:r>
              <w:lastRenderedPageBreak/>
              <w:t>в органах внутренних дел Российской Федерации, учреждениях и органах Федеральной службы исполнения наказаний, органах по контролю за оборотом наркотических средств и психотропных вещес</w:t>
            </w:r>
            <w:r>
              <w:t>тв, таможенных органах и органах прокуратуры, и членам их семей, с указанием в поле «Назначение платежа» платежного поручения распределения суммы перечисляемого остатка средств федерального бюджета в рублях и копейках по кодам бюджетной классификации Росси</w:t>
            </w:r>
            <w:r>
              <w:t>йской Федерации;</w:t>
            </w:r>
          </w:p>
          <w:p w:rsidR="00943CE6" w:rsidRDefault="00943CE6">
            <w:pPr>
              <w:jc w:val="both"/>
            </w:pPr>
          </w:p>
        </w:tc>
        <w:tc>
          <w:tcPr>
            <w:tcW w:w="2666" w:type="dxa"/>
            <w:gridSpan w:val="2"/>
          </w:tcPr>
          <w:p w:rsidR="00943CE6" w:rsidRDefault="00FE77D4">
            <w:r>
              <w:lastRenderedPageBreak/>
              <w:t>Агенты Правительства Российской Федерации</w:t>
            </w:r>
          </w:p>
          <w:p w:rsidR="00943CE6" w:rsidRDefault="00943CE6"/>
        </w:tc>
        <w:tc>
          <w:tcPr>
            <w:tcW w:w="3882" w:type="dxa"/>
          </w:tcPr>
          <w:p w:rsidR="00943CE6" w:rsidRDefault="00FE77D4">
            <w:pPr>
              <w:jc w:val="both"/>
            </w:pPr>
            <w:r>
              <w:t xml:space="preserve">п. 7 Порядка № 56н </w:t>
            </w:r>
          </w:p>
        </w:tc>
        <w:tc>
          <w:tcPr>
            <w:tcW w:w="1796" w:type="dxa"/>
          </w:tcPr>
          <w:p w:rsidR="00943CE6" w:rsidRDefault="00943CE6">
            <w:pPr>
              <w:jc w:val="center"/>
            </w:pPr>
          </w:p>
        </w:tc>
      </w:tr>
      <w:tr w:rsidR="00943CE6">
        <w:tc>
          <w:tcPr>
            <w:tcW w:w="2289" w:type="dxa"/>
            <w:vMerge/>
          </w:tcPr>
          <w:p w:rsidR="00943CE6" w:rsidRDefault="00943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43CE6" w:rsidRDefault="00FE77D4">
            <w:pPr>
              <w:jc w:val="both"/>
            </w:pPr>
            <w:r>
              <w:t xml:space="preserve">направления в Межрегиональное операционное УФК </w:t>
            </w:r>
            <w:r>
              <w:rPr>
                <w:b/>
                <w:bCs/>
              </w:rPr>
              <w:t>дополнительной</w:t>
            </w:r>
            <w:r>
              <w:t xml:space="preserve"> Консолидированной заявки</w:t>
            </w:r>
            <w:r>
              <w:rPr>
                <w:rStyle w:val="af6"/>
              </w:rPr>
              <w:footnoteReference w:id="12"/>
            </w:r>
            <w:r>
              <w:t xml:space="preserve"> на перечисление средств в валюте Российской Федерации:</w:t>
            </w:r>
          </w:p>
          <w:p w:rsidR="00943CE6" w:rsidRDefault="00FE77D4">
            <w:pPr>
              <w:jc w:val="both"/>
            </w:pPr>
            <w:r>
              <w:t xml:space="preserve">1. с отдельного счета федерального бюджета Межрегионального операционного УФК </w:t>
            </w:r>
            <w:r>
              <w:br/>
              <w:t>№ 03211, на счета № 03211, 03212, 03214, 03215, № 3216 и № 03100, открытые в ТОФК и на отдельные счета № 03241, № 03261, открытые в Межрегиональном операционном УФК;</w:t>
            </w:r>
          </w:p>
          <w:p w:rsidR="00943CE6" w:rsidRDefault="00FE77D4">
            <w:pPr>
              <w:jc w:val="both"/>
            </w:pPr>
            <w:r>
              <w:t>2. с отдель</w:t>
            </w:r>
            <w:r>
              <w:t xml:space="preserve">ного казначейского счета Межрегионального операционного УФК </w:t>
            </w:r>
            <w:r>
              <w:br/>
              <w:t>№ 03241 на счета № 03241, открытые в УФК;</w:t>
            </w:r>
          </w:p>
          <w:p w:rsidR="00943CE6" w:rsidRDefault="00943CE6">
            <w:pPr>
              <w:jc w:val="both"/>
            </w:pPr>
          </w:p>
        </w:tc>
        <w:tc>
          <w:tcPr>
            <w:tcW w:w="2666" w:type="dxa"/>
            <w:gridSpan w:val="2"/>
          </w:tcPr>
          <w:p w:rsidR="00943CE6" w:rsidRDefault="00FE77D4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943CE6" w:rsidRDefault="00FE77D4">
            <w:pPr>
              <w:jc w:val="both"/>
            </w:pPr>
            <w:r>
              <w:t>п. 3.6 Порядка № 445</w:t>
            </w:r>
          </w:p>
        </w:tc>
        <w:tc>
          <w:tcPr>
            <w:tcW w:w="1796" w:type="dxa"/>
          </w:tcPr>
          <w:p w:rsidR="00943CE6" w:rsidRDefault="00943CE6">
            <w:pPr>
              <w:jc w:val="center"/>
            </w:pPr>
          </w:p>
        </w:tc>
      </w:tr>
      <w:tr w:rsidR="00943CE6">
        <w:tc>
          <w:tcPr>
            <w:tcW w:w="2289" w:type="dxa"/>
            <w:vMerge/>
          </w:tcPr>
          <w:p w:rsidR="00943CE6" w:rsidRDefault="00943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43CE6" w:rsidRDefault="00FE77D4">
            <w:pPr>
              <w:jc w:val="both"/>
            </w:pPr>
            <w:r>
              <w:t>представления до 12:00 местно</w:t>
            </w:r>
            <w:r>
              <w:t xml:space="preserve">го времени в территориальные органы Федерального казначейства Расшифровки сумм неиспользованных (внесенных через банкомат или пункт выдачи наличных денежных средств) средств, в случае внесения наличных </w:t>
            </w:r>
            <w:r>
              <w:lastRenderedPageBreak/>
              <w:t>средств в последний рабочий день финансового года****;</w:t>
            </w:r>
          </w:p>
        </w:tc>
        <w:tc>
          <w:tcPr>
            <w:tcW w:w="2666" w:type="dxa"/>
            <w:gridSpan w:val="2"/>
          </w:tcPr>
          <w:p w:rsidR="00943CE6" w:rsidRDefault="00FE77D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lastRenderedPageBreak/>
              <w:t xml:space="preserve">Получатели средств (администраторы источников финансирования дефицита бюджета) федерального бюджета, бюджетов субъектов </w:t>
            </w:r>
            <w:r>
              <w:rPr>
                <w:color w:val="000000"/>
              </w:rPr>
              <w:lastRenderedPageBreak/>
              <w:t>Российской Федерации, муниципальных образований, государственных внебюджетных фондов Российской Федерации, территориальных государственн</w:t>
            </w:r>
            <w:r>
              <w:rPr>
                <w:color w:val="000000"/>
              </w:rPr>
              <w:t>ых внебюджетных фондов; бюджетные и автономные учреждения федерального уровня, бюджетов субъектов Российской Федерации, муниципальных образований;</w:t>
            </w:r>
          </w:p>
          <w:p w:rsidR="00943CE6" w:rsidRDefault="00FE77D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  </w:t>
            </w:r>
          </w:p>
          <w:p w:rsidR="00943CE6" w:rsidRDefault="00FE77D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Участники казначейского сопровождения</w:t>
            </w:r>
          </w:p>
          <w:p w:rsidR="00943CE6" w:rsidRDefault="00FE77D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 </w:t>
            </w:r>
          </w:p>
          <w:p w:rsidR="00943CE6" w:rsidRDefault="00FE77D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из бюджета</w:t>
            </w:r>
          </w:p>
          <w:p w:rsidR="00943CE6" w:rsidRDefault="00FE77D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 </w:t>
            </w:r>
          </w:p>
        </w:tc>
        <w:tc>
          <w:tcPr>
            <w:tcW w:w="3882" w:type="dxa"/>
          </w:tcPr>
          <w:p w:rsidR="00943CE6" w:rsidRDefault="00FE77D4">
            <w:pPr>
              <w:jc w:val="both"/>
            </w:pPr>
            <w:r>
              <w:lastRenderedPageBreak/>
              <w:t>п. 27-28 Правил № 22н</w:t>
            </w:r>
          </w:p>
        </w:tc>
        <w:tc>
          <w:tcPr>
            <w:tcW w:w="1796" w:type="dxa"/>
          </w:tcPr>
          <w:p w:rsidR="00943CE6" w:rsidRDefault="00943CE6">
            <w:pPr>
              <w:jc w:val="center"/>
              <w:rPr>
                <w:b/>
              </w:rPr>
            </w:pPr>
          </w:p>
        </w:tc>
      </w:tr>
      <w:tr w:rsidR="00943CE6">
        <w:tc>
          <w:tcPr>
            <w:tcW w:w="2289" w:type="dxa"/>
            <w:vMerge/>
          </w:tcPr>
          <w:p w:rsidR="00943CE6" w:rsidRDefault="00943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43CE6" w:rsidRDefault="00FE77D4">
            <w:pPr>
              <w:jc w:val="both"/>
            </w:pPr>
            <w:r>
              <w:t>формирова</w:t>
            </w:r>
            <w:r>
              <w:t>ния и направления платежных поручений в кредитные организации на перечисление текущим днем с соответствующего счета № 40116 на соответствующие счета территориальных органов Федерального казначейства, на основании представленных получателями средств федерал</w:t>
            </w:r>
            <w:r>
              <w:t>ьного бюджета, федеральными бюджетными и федеральными автономными учреждениями, получателями средств из бюджета, государственными внебюджетными фондами Российской Федерации Расшифровок сумм неиспользованных (внесенных через банкомат или пункт выдачи наличн</w:t>
            </w:r>
            <w:r>
              <w:t>ых денежных средств) средств.</w:t>
            </w:r>
          </w:p>
          <w:p w:rsidR="00943CE6" w:rsidRDefault="00943CE6">
            <w:pPr>
              <w:jc w:val="both"/>
            </w:pPr>
          </w:p>
        </w:tc>
        <w:tc>
          <w:tcPr>
            <w:tcW w:w="2666" w:type="dxa"/>
            <w:gridSpan w:val="2"/>
          </w:tcPr>
          <w:p w:rsidR="00943CE6" w:rsidRDefault="00FE77D4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943CE6" w:rsidRDefault="00FE77D4">
            <w:pPr>
              <w:jc w:val="both"/>
            </w:pPr>
            <w:r>
              <w:t>п. 28 Правил № 22н</w:t>
            </w:r>
          </w:p>
        </w:tc>
        <w:tc>
          <w:tcPr>
            <w:tcW w:w="1796" w:type="dxa"/>
          </w:tcPr>
          <w:p w:rsidR="00943CE6" w:rsidRDefault="00943CE6">
            <w:pPr>
              <w:jc w:val="center"/>
            </w:pPr>
          </w:p>
        </w:tc>
      </w:tr>
      <w:tr w:rsidR="00943CE6">
        <w:trPr>
          <w:trHeight w:val="322"/>
        </w:trPr>
        <w:tc>
          <w:tcPr>
            <w:tcW w:w="2289" w:type="dxa"/>
            <w:vMerge w:val="restart"/>
          </w:tcPr>
          <w:p w:rsidR="00943CE6" w:rsidRDefault="00943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vMerge w:val="restart"/>
          </w:tcPr>
          <w:p w:rsidR="00943CE6" w:rsidRDefault="00FE77D4">
            <w:pPr>
              <w:jc w:val="both"/>
            </w:pPr>
            <w:r>
              <w:rPr>
                <w:color w:val="000000"/>
              </w:rPr>
              <w:t>составления платежного документа на перечисление внесенных (неиспользованных) сумм (за исключением зарезервированных сумм) со Счета на единый казначейский счет (Счета в иностранной валюте) с отражением на открытом ему казначейском счете до выяснения принад</w:t>
            </w:r>
            <w:r>
              <w:rPr>
                <w:color w:val="000000"/>
              </w:rPr>
              <w:t>лежности денежных средств в случае непредставления клиентом Расшифровки (код формы по КФД 0531251) в срок до 12:00 30.12.2025</w:t>
            </w:r>
          </w:p>
        </w:tc>
        <w:tc>
          <w:tcPr>
            <w:tcW w:w="2666" w:type="dxa"/>
            <w:gridSpan w:val="2"/>
            <w:vMerge w:val="restart"/>
          </w:tcPr>
          <w:p w:rsidR="00943CE6" w:rsidRDefault="00FE77D4">
            <w:r>
              <w:t>Территориальные органы Федерального казначейства</w:t>
            </w:r>
          </w:p>
          <w:p w:rsidR="00943CE6" w:rsidRDefault="00943CE6"/>
        </w:tc>
        <w:tc>
          <w:tcPr>
            <w:tcW w:w="3882" w:type="dxa"/>
            <w:vMerge w:val="restart"/>
          </w:tcPr>
          <w:p w:rsidR="00943CE6" w:rsidRDefault="00FE77D4">
            <w:pPr>
              <w:jc w:val="both"/>
            </w:pPr>
            <w:r>
              <w:rPr>
                <w:color w:val="000000"/>
              </w:rPr>
              <w:t>п.28 Правил № 22н</w:t>
            </w:r>
          </w:p>
        </w:tc>
        <w:tc>
          <w:tcPr>
            <w:tcW w:w="1796" w:type="dxa"/>
            <w:vMerge w:val="restart"/>
          </w:tcPr>
          <w:p w:rsidR="00943CE6" w:rsidRDefault="00943CE6">
            <w:pPr>
              <w:jc w:val="center"/>
            </w:pPr>
          </w:p>
        </w:tc>
      </w:tr>
      <w:tr w:rsidR="00943CE6">
        <w:tc>
          <w:tcPr>
            <w:tcW w:w="2289" w:type="dxa"/>
          </w:tcPr>
          <w:p w:rsidR="00943CE6" w:rsidRDefault="00FE77D4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t xml:space="preserve">январь 2026 года, </w:t>
            </w:r>
            <w:r>
              <w:rPr>
                <w:i/>
                <w:iCs/>
              </w:rPr>
              <w:br/>
              <w:t>но не позднее 1</w:t>
            </w:r>
            <w:r>
              <w:rPr>
                <w:i/>
                <w:iCs/>
                <w:lang w:val="en-US"/>
              </w:rPr>
              <w:t> </w:t>
            </w:r>
            <w:r>
              <w:rPr>
                <w:i/>
                <w:iCs/>
              </w:rPr>
              <w:t>февраля</w:t>
            </w:r>
            <w:r>
              <w:rPr>
                <w:i/>
                <w:iCs/>
                <w:lang w:val="en-US"/>
              </w:rPr>
              <w:t> </w:t>
            </w:r>
            <w:r>
              <w:rPr>
                <w:i/>
                <w:iCs/>
              </w:rPr>
              <w:t>2026</w:t>
            </w:r>
            <w:r>
              <w:rPr>
                <w:i/>
                <w:iCs/>
                <w:lang w:val="en-US"/>
              </w:rPr>
              <w:t> </w:t>
            </w:r>
            <w:r>
              <w:rPr>
                <w:i/>
                <w:iCs/>
              </w:rPr>
              <w:t>года</w:t>
            </w:r>
          </w:p>
        </w:tc>
        <w:tc>
          <w:tcPr>
            <w:tcW w:w="5097" w:type="dxa"/>
          </w:tcPr>
          <w:p w:rsidR="00943CE6" w:rsidRDefault="00FE77D4">
            <w:pPr>
              <w:jc w:val="both"/>
            </w:pPr>
            <w:r>
              <w:t xml:space="preserve">Перечисление средств федерального бюджета 2025 года, направленных на осуществление выплат в соответствии с законодательством Российской Федерации, и возвращенных в 2026 году подразделениями Банка России или кредитными организациями на казначейские </w:t>
            </w:r>
            <w:hyperlink r:id="rId10" w:tooltip="consultantplus://offline/ref=E25F5F7AB4F904C9BE30F74A617C0D523DCFEC2D48FC9775324ACA8A2095462721DE9957EBBE1B6FZ9R0H" w:history="1">
              <w:r>
                <w:t>счета № 03211</w:t>
              </w:r>
            </w:hyperlink>
            <w:r>
              <w:t>, открытые в территориальных органах Федерального казначейства, по причине неверного указания в платежных поручениях реквизитов получателя платежа, на основании платежных документов, представленных получателями бюджетных средств  по уточненным реквизитам.</w:t>
            </w:r>
          </w:p>
          <w:p w:rsidR="00943CE6" w:rsidRDefault="00943CE6">
            <w:pPr>
              <w:jc w:val="both"/>
            </w:pPr>
          </w:p>
        </w:tc>
        <w:tc>
          <w:tcPr>
            <w:tcW w:w="2666" w:type="dxa"/>
            <w:gridSpan w:val="2"/>
          </w:tcPr>
          <w:p w:rsidR="00943CE6" w:rsidRDefault="00FE77D4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943CE6" w:rsidRDefault="00FE77D4">
            <w:pPr>
              <w:jc w:val="both"/>
            </w:pPr>
            <w:r>
              <w:t xml:space="preserve">п. 15 Порядка № 56н </w:t>
            </w:r>
          </w:p>
        </w:tc>
        <w:tc>
          <w:tcPr>
            <w:tcW w:w="1796" w:type="dxa"/>
          </w:tcPr>
          <w:p w:rsidR="00943CE6" w:rsidRDefault="00943CE6">
            <w:pPr>
              <w:jc w:val="center"/>
            </w:pPr>
          </w:p>
        </w:tc>
      </w:tr>
      <w:tr w:rsidR="00943CE6">
        <w:tc>
          <w:tcPr>
            <w:tcW w:w="2289" w:type="dxa"/>
            <w:vMerge w:val="restart"/>
          </w:tcPr>
          <w:p w:rsidR="00943CE6" w:rsidRDefault="00FE77D4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t>с 1 января 2026 г.</w:t>
            </w:r>
          </w:p>
        </w:tc>
        <w:tc>
          <w:tcPr>
            <w:tcW w:w="5097" w:type="dxa"/>
          </w:tcPr>
          <w:p w:rsidR="00943CE6" w:rsidRDefault="00FE77D4">
            <w:pPr>
              <w:jc w:val="both"/>
            </w:pPr>
            <w:r>
              <w:t xml:space="preserve">документы на изменение лимитов бюджетных обязательств (бюджетных ассигнований) и предельных объемов финансирования расходов завершенного финансового 2025 года </w:t>
            </w:r>
            <w:r>
              <w:rPr>
                <w:b/>
                <w:bCs/>
              </w:rPr>
              <w:t>не представляются;</w:t>
            </w:r>
          </w:p>
        </w:tc>
        <w:tc>
          <w:tcPr>
            <w:tcW w:w="2666" w:type="dxa"/>
            <w:gridSpan w:val="2"/>
          </w:tcPr>
          <w:p w:rsidR="00943CE6" w:rsidRDefault="00FE77D4">
            <w:r>
              <w:t>Главные распорядители (распорядители) средств федерального бюджета,</w:t>
            </w:r>
          </w:p>
          <w:p w:rsidR="00943CE6" w:rsidRDefault="00943CE6"/>
          <w:p w:rsidR="00943CE6" w:rsidRDefault="00FE77D4">
            <w:r>
              <w:t>Главные администраторы (администраторы) источников финансирования дефицита федерального бюджета,</w:t>
            </w:r>
          </w:p>
          <w:p w:rsidR="00943CE6" w:rsidRDefault="00943CE6"/>
          <w:p w:rsidR="00943CE6" w:rsidRDefault="00FE77D4">
            <w:r>
              <w:t>Получатели средств федерального бюджета</w:t>
            </w:r>
          </w:p>
          <w:p w:rsidR="00943CE6" w:rsidRDefault="00943CE6"/>
        </w:tc>
        <w:tc>
          <w:tcPr>
            <w:tcW w:w="3882" w:type="dxa"/>
          </w:tcPr>
          <w:p w:rsidR="00943CE6" w:rsidRDefault="00FE77D4">
            <w:pPr>
              <w:jc w:val="both"/>
            </w:pPr>
            <w:r>
              <w:t xml:space="preserve">п. 13 Порядка № 56н </w:t>
            </w:r>
          </w:p>
        </w:tc>
        <w:tc>
          <w:tcPr>
            <w:tcW w:w="1796" w:type="dxa"/>
          </w:tcPr>
          <w:p w:rsidR="00943CE6" w:rsidRDefault="00943CE6">
            <w:pPr>
              <w:jc w:val="center"/>
            </w:pPr>
          </w:p>
        </w:tc>
      </w:tr>
      <w:tr w:rsidR="00943CE6">
        <w:tc>
          <w:tcPr>
            <w:tcW w:w="2289" w:type="dxa"/>
            <w:vMerge/>
          </w:tcPr>
          <w:p w:rsidR="00943CE6" w:rsidRDefault="00943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43CE6" w:rsidRDefault="00FE77D4">
            <w:pPr>
              <w:jc w:val="both"/>
            </w:pPr>
            <w:r>
              <w:t>остат</w:t>
            </w:r>
            <w:r>
              <w:t xml:space="preserve">ки неиспользованных лимитов бюджетных обязательств (бюджетных ассигнований) и предельных объемов финансирования расходов для кассовых выплат из федерального бюджета 2025 года, </w:t>
            </w:r>
            <w:r>
              <w:lastRenderedPageBreak/>
              <w:t>отраженные на лицевых счетах, открытых в территориальных органах Федерального ка</w:t>
            </w:r>
            <w:r>
              <w:t>значейства главным распорядителям, распорядителям и получателям средств федерального бюджета (главным администраторам и администраторам источников финансирования дефицита федерального бюджета), не подлежат учету на указанных лицевых счетах в качестве остат</w:t>
            </w:r>
            <w:r>
              <w:t>ков на начало 2026 года;</w:t>
            </w:r>
          </w:p>
          <w:p w:rsidR="00943CE6" w:rsidRDefault="00943CE6">
            <w:pPr>
              <w:jc w:val="both"/>
            </w:pPr>
          </w:p>
        </w:tc>
        <w:tc>
          <w:tcPr>
            <w:tcW w:w="2666" w:type="dxa"/>
            <w:gridSpan w:val="2"/>
          </w:tcPr>
          <w:p w:rsidR="00943CE6" w:rsidRDefault="00FE77D4">
            <w:r>
              <w:lastRenderedPageBreak/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943CE6" w:rsidRDefault="00FE77D4">
            <w:pPr>
              <w:jc w:val="both"/>
            </w:pPr>
            <w:r>
              <w:t xml:space="preserve">п. 8 Порядка № 56н </w:t>
            </w:r>
          </w:p>
        </w:tc>
        <w:tc>
          <w:tcPr>
            <w:tcW w:w="1796" w:type="dxa"/>
          </w:tcPr>
          <w:p w:rsidR="00943CE6" w:rsidRDefault="00943CE6">
            <w:pPr>
              <w:jc w:val="center"/>
            </w:pPr>
          </w:p>
        </w:tc>
      </w:tr>
      <w:tr w:rsidR="00943CE6">
        <w:tc>
          <w:tcPr>
            <w:tcW w:w="2289" w:type="dxa"/>
            <w:vMerge/>
          </w:tcPr>
          <w:p w:rsidR="00943CE6" w:rsidRDefault="00943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43CE6" w:rsidRDefault="00FE77D4">
            <w:pPr>
              <w:jc w:val="both"/>
              <w:rPr>
                <w:b/>
              </w:rPr>
            </w:pPr>
            <w:r>
              <w:t xml:space="preserve">наличие остатка средств на счетах </w:t>
            </w:r>
            <w:r>
              <w:br/>
              <w:t xml:space="preserve">№ 40116, в части средств федерального бюджета, </w:t>
            </w:r>
            <w:r>
              <w:t>средств, поступающих во временное распоряжение федеральных казенных учреждений, средств федеральных бюджетных учреждений и федеральных автономных учреждений, средств участников казначейского сопровождения, получателей средств из бюджета в соответствии с за</w:t>
            </w:r>
            <w:r>
              <w:t xml:space="preserve">конодательством Российской Федерации, </w:t>
            </w:r>
            <w:r>
              <w:rPr>
                <w:b/>
                <w:bCs/>
              </w:rPr>
              <w:t xml:space="preserve">не допускается </w:t>
            </w:r>
            <w:r>
              <w:rPr>
                <w:b/>
              </w:rPr>
              <w:t>за исключением**;</w:t>
            </w:r>
          </w:p>
          <w:p w:rsidR="00943CE6" w:rsidRDefault="00943CE6">
            <w:pPr>
              <w:jc w:val="both"/>
            </w:pPr>
          </w:p>
        </w:tc>
        <w:tc>
          <w:tcPr>
            <w:tcW w:w="2666" w:type="dxa"/>
            <w:gridSpan w:val="2"/>
          </w:tcPr>
          <w:p w:rsidR="00943CE6" w:rsidRDefault="00943CE6">
            <w:pPr>
              <w:jc w:val="both"/>
            </w:pPr>
          </w:p>
        </w:tc>
        <w:tc>
          <w:tcPr>
            <w:tcW w:w="3882" w:type="dxa"/>
          </w:tcPr>
          <w:p w:rsidR="00943CE6" w:rsidRDefault="00FE77D4">
            <w:pPr>
              <w:jc w:val="both"/>
            </w:pPr>
            <w:r>
              <w:t>п. 5 Порядка № 56н,</w:t>
            </w:r>
          </w:p>
          <w:p w:rsidR="00943CE6" w:rsidRDefault="00FE77D4">
            <w:pPr>
              <w:jc w:val="both"/>
            </w:pPr>
            <w:r>
              <w:t>п. 5-6 Правил № 22н</w:t>
            </w:r>
          </w:p>
          <w:p w:rsidR="00943CE6" w:rsidRDefault="00943CE6">
            <w:pPr>
              <w:jc w:val="both"/>
            </w:pPr>
          </w:p>
        </w:tc>
        <w:tc>
          <w:tcPr>
            <w:tcW w:w="1796" w:type="dxa"/>
          </w:tcPr>
          <w:p w:rsidR="00943CE6" w:rsidRDefault="00943CE6">
            <w:pPr>
              <w:jc w:val="center"/>
              <w:rPr>
                <w:b/>
              </w:rPr>
            </w:pPr>
          </w:p>
        </w:tc>
      </w:tr>
      <w:tr w:rsidR="00943CE6">
        <w:tc>
          <w:tcPr>
            <w:tcW w:w="2289" w:type="dxa"/>
            <w:vMerge/>
          </w:tcPr>
          <w:p w:rsidR="00943CE6" w:rsidRDefault="00943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43CE6" w:rsidRDefault="00FE77D4">
            <w:pPr>
              <w:jc w:val="both"/>
            </w:pPr>
            <w:r>
              <w:t>остаток средств в валюте Российской Федерации и иностранной валюте на счетах № 40106 и на других валютных счетах, открытых главным р</w:t>
            </w:r>
            <w:r>
              <w:t xml:space="preserve">аспорядителям и получателям средств федерального бюджета (главным администраторам, администраторам источников финансирования дефицита федерального бюджета с полномочиями главного администратора) в кредитных организациях на территории Российской Федерации, </w:t>
            </w:r>
            <w:r>
              <w:rPr>
                <w:b/>
              </w:rPr>
              <w:t>должен равняться нулю</w:t>
            </w:r>
            <w:r>
              <w:t>, за исключением суммы средств в иностранной валюте, перечисленных Межрегиональным операционным УФК на счета, открытые Минфину России на счете № 40106 в уполномоченной кредитной организации или другой специализированной финансовой орга</w:t>
            </w:r>
            <w:r>
              <w:t xml:space="preserve">низации, выполняющей функции генерального агента (агента) Правительства Российской Федерации по обслуживанию долговых обязательств Российской Федерации, для осуществления операций в соответствии с графиками платежей иностранным кредиторам </w:t>
            </w:r>
            <w:r>
              <w:lastRenderedPageBreak/>
              <w:t>по обслуживанию и</w:t>
            </w:r>
            <w:r>
              <w:t xml:space="preserve"> погашению государственного внешнего долга Российской Федерации в первой декаде января 2026 года.</w:t>
            </w:r>
          </w:p>
          <w:p w:rsidR="00943CE6" w:rsidRDefault="00943CE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66" w:type="dxa"/>
            <w:gridSpan w:val="2"/>
          </w:tcPr>
          <w:p w:rsidR="00943CE6" w:rsidRDefault="00FE77D4">
            <w:r>
              <w:lastRenderedPageBreak/>
              <w:t>Главные распорядители средств федерального бюджета,</w:t>
            </w:r>
          </w:p>
          <w:p w:rsidR="00943CE6" w:rsidRDefault="00943CE6"/>
          <w:p w:rsidR="00943CE6" w:rsidRDefault="00FE77D4">
            <w:r>
              <w:t>Получатели средств федерального бюджета, Министерство финансов Российской Федерации,</w:t>
            </w:r>
          </w:p>
          <w:p w:rsidR="00943CE6" w:rsidRDefault="00943CE6"/>
          <w:p w:rsidR="00943CE6" w:rsidRDefault="00FE77D4">
            <w:r>
              <w:t>Главные администраторы источников финансирования дефицита федерального бюджета (администраторы источников финансирования дефицита федерального бюджета)</w:t>
            </w:r>
          </w:p>
          <w:p w:rsidR="00943CE6" w:rsidRDefault="00943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82" w:type="dxa"/>
          </w:tcPr>
          <w:p w:rsidR="00943CE6" w:rsidRDefault="00FE77D4">
            <w:pPr>
              <w:jc w:val="both"/>
            </w:pPr>
            <w:r>
              <w:t xml:space="preserve">п. 10 Порядка № 56н </w:t>
            </w:r>
          </w:p>
          <w:p w:rsidR="00943CE6" w:rsidRDefault="00943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96" w:type="dxa"/>
          </w:tcPr>
          <w:p w:rsidR="00943CE6" w:rsidRDefault="00943CE6">
            <w:pPr>
              <w:jc w:val="center"/>
            </w:pPr>
          </w:p>
        </w:tc>
      </w:tr>
      <w:tr w:rsidR="00943CE6">
        <w:tc>
          <w:tcPr>
            <w:tcW w:w="2289" w:type="dxa"/>
            <w:vMerge w:val="restart"/>
          </w:tcPr>
          <w:p w:rsidR="00943CE6" w:rsidRDefault="00FE77D4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</w:rPr>
              <w:lastRenderedPageBreak/>
              <w:t>03 января 2026 г.</w:t>
            </w:r>
          </w:p>
        </w:tc>
        <w:tc>
          <w:tcPr>
            <w:tcW w:w="5097" w:type="dxa"/>
          </w:tcPr>
          <w:p w:rsidR="00943CE6" w:rsidRDefault="00FE77D4">
            <w:pPr>
              <w:jc w:val="both"/>
            </w:pPr>
            <w:r>
              <w:t xml:space="preserve">обработка итоговых выписок за 30.12.2025, (при необходимости </w:t>
            </w:r>
            <w:r>
              <w:t>за 31.12.2025)</w:t>
            </w:r>
          </w:p>
        </w:tc>
        <w:tc>
          <w:tcPr>
            <w:tcW w:w="2666" w:type="dxa"/>
            <w:gridSpan w:val="2"/>
          </w:tcPr>
          <w:p w:rsidR="00943CE6" w:rsidRDefault="00FE77D4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943CE6" w:rsidRDefault="00FE77D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План работ по завершению 2025 финансового года в информационной системе «Автоматизированная система Федерального казначейства» и государственной интегрированной информационной системе управлен</w:t>
            </w:r>
            <w:r>
              <w:rPr>
                <w:color w:val="000000"/>
              </w:rPr>
              <w:t>ия общественными финансами «Электронный бюджет» (далее – План работ)</w:t>
            </w:r>
          </w:p>
          <w:p w:rsidR="00943CE6" w:rsidRDefault="00943CE6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943CE6" w:rsidRDefault="00943CE6">
            <w:pPr>
              <w:jc w:val="center"/>
              <w:rPr>
                <w:b/>
                <w:color w:val="000000"/>
              </w:rPr>
            </w:pPr>
          </w:p>
        </w:tc>
      </w:tr>
      <w:tr w:rsidR="00943CE6">
        <w:tc>
          <w:tcPr>
            <w:tcW w:w="2289" w:type="dxa"/>
            <w:vMerge/>
          </w:tcPr>
          <w:p w:rsidR="00943CE6" w:rsidRDefault="00943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43CE6" w:rsidRDefault="00FE77D4">
            <w:pPr>
              <w:jc w:val="both"/>
            </w:pPr>
            <w:r>
              <w:t>формирование и направление в подсистему управления денежными средствами ГИИС «Электронный бюджет» отчета «Информация о движении денежных средств в условиях СКП» за 30.12.2025 (при необходимости за 31.12.2025)</w:t>
            </w:r>
          </w:p>
          <w:p w:rsidR="00943CE6" w:rsidRDefault="00943CE6">
            <w:pPr>
              <w:jc w:val="both"/>
            </w:pPr>
          </w:p>
        </w:tc>
        <w:tc>
          <w:tcPr>
            <w:tcW w:w="2666" w:type="dxa"/>
            <w:gridSpan w:val="2"/>
          </w:tcPr>
          <w:p w:rsidR="00943CE6" w:rsidRDefault="00FE77D4">
            <w:r>
              <w:t>Территориальные органы Федерального казначейст</w:t>
            </w:r>
            <w:r>
              <w:t>ва</w:t>
            </w:r>
          </w:p>
        </w:tc>
        <w:tc>
          <w:tcPr>
            <w:tcW w:w="3882" w:type="dxa"/>
          </w:tcPr>
          <w:p w:rsidR="00943CE6" w:rsidRDefault="00FE77D4">
            <w:pPr>
              <w:jc w:val="both"/>
            </w:pPr>
            <w:r>
              <w:rPr>
                <w:color w:val="000000"/>
              </w:rPr>
              <w:t>План работ</w:t>
            </w:r>
          </w:p>
        </w:tc>
        <w:tc>
          <w:tcPr>
            <w:tcW w:w="1796" w:type="dxa"/>
          </w:tcPr>
          <w:p w:rsidR="00943CE6" w:rsidRDefault="00943CE6">
            <w:pPr>
              <w:jc w:val="center"/>
              <w:rPr>
                <w:color w:val="000000"/>
              </w:rPr>
            </w:pPr>
          </w:p>
        </w:tc>
      </w:tr>
      <w:tr w:rsidR="00943CE6">
        <w:trPr>
          <w:trHeight w:val="1380"/>
        </w:trPr>
        <w:tc>
          <w:tcPr>
            <w:tcW w:w="2289" w:type="dxa"/>
            <w:vMerge/>
          </w:tcPr>
          <w:p w:rsidR="00943CE6" w:rsidRDefault="00943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43CE6" w:rsidRDefault="00FE77D4">
            <w:pPr>
              <w:jc w:val="both"/>
            </w:pPr>
            <w:r>
              <w:t>формирование Отчета о результатах предварительного распределения поступлений в бюджетную систему Российской Федерации</w:t>
            </w:r>
            <w:r>
              <w:rPr>
                <w:rStyle w:val="af6"/>
              </w:rPr>
              <w:footnoteReference w:id="13"/>
            </w:r>
            <w:r>
              <w:t xml:space="preserve">; </w:t>
            </w:r>
          </w:p>
          <w:p w:rsidR="00943CE6" w:rsidRDefault="00943CE6">
            <w:pPr>
              <w:jc w:val="both"/>
            </w:pPr>
          </w:p>
        </w:tc>
        <w:tc>
          <w:tcPr>
            <w:tcW w:w="2666" w:type="dxa"/>
            <w:gridSpan w:val="2"/>
          </w:tcPr>
          <w:p w:rsidR="00943CE6" w:rsidRDefault="00FE77D4">
            <w:r>
              <w:t>Межрегиональное операционное УФК</w:t>
            </w:r>
          </w:p>
        </w:tc>
        <w:tc>
          <w:tcPr>
            <w:tcW w:w="3882" w:type="dxa"/>
          </w:tcPr>
          <w:p w:rsidR="00943CE6" w:rsidRDefault="00FE77D4">
            <w:pPr>
              <w:jc w:val="both"/>
            </w:pPr>
            <w:r>
              <w:rPr>
                <w:color w:val="000000"/>
              </w:rPr>
              <w:t>План работ</w:t>
            </w:r>
          </w:p>
        </w:tc>
        <w:tc>
          <w:tcPr>
            <w:tcW w:w="1796" w:type="dxa"/>
          </w:tcPr>
          <w:p w:rsidR="00943CE6" w:rsidRDefault="00943CE6">
            <w:pPr>
              <w:jc w:val="center"/>
              <w:rPr>
                <w:b/>
                <w:color w:val="000000"/>
              </w:rPr>
            </w:pPr>
          </w:p>
        </w:tc>
      </w:tr>
      <w:tr w:rsidR="00943CE6">
        <w:tc>
          <w:tcPr>
            <w:tcW w:w="2289" w:type="dxa"/>
            <w:vMerge/>
          </w:tcPr>
          <w:p w:rsidR="00943CE6" w:rsidRDefault="00943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43CE6" w:rsidRDefault="00FE77D4">
            <w:pPr>
              <w:jc w:val="both"/>
            </w:pPr>
            <w:r>
              <w:t xml:space="preserve">распределение остатка средств на счете </w:t>
            </w:r>
            <w:r>
              <w:br/>
            </w:r>
            <w:r>
              <w:t>№ 03100 и составление Поручения о перечислении на счет для перечисления денежных средств на единые счета бюджетов;</w:t>
            </w:r>
          </w:p>
          <w:p w:rsidR="00943CE6" w:rsidRDefault="00943CE6">
            <w:pPr>
              <w:jc w:val="both"/>
            </w:pPr>
          </w:p>
        </w:tc>
        <w:tc>
          <w:tcPr>
            <w:tcW w:w="2666" w:type="dxa"/>
            <w:gridSpan w:val="2"/>
          </w:tcPr>
          <w:p w:rsidR="00943CE6" w:rsidRDefault="00FE77D4">
            <w:r>
              <w:t>Управления Федерального казначейства по субъектам Российской Федерации</w:t>
            </w:r>
          </w:p>
          <w:p w:rsidR="00943CE6" w:rsidRDefault="00FE77D4">
            <w:r>
              <w:t>УФК по Тульской области</w:t>
            </w:r>
          </w:p>
          <w:p w:rsidR="00943CE6" w:rsidRDefault="00943CE6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943CE6" w:rsidRDefault="00FE77D4">
            <w:pPr>
              <w:jc w:val="both"/>
              <w:rPr>
                <w:color w:val="000000"/>
              </w:rPr>
            </w:pPr>
            <w:r>
              <w:t>План работ</w:t>
            </w:r>
          </w:p>
          <w:p w:rsidR="00943CE6" w:rsidRDefault="00943CE6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943CE6" w:rsidRDefault="00943CE6">
            <w:pPr>
              <w:jc w:val="center"/>
              <w:rPr>
                <w:b/>
              </w:rPr>
            </w:pPr>
          </w:p>
        </w:tc>
      </w:tr>
      <w:tr w:rsidR="00943CE6">
        <w:tc>
          <w:tcPr>
            <w:tcW w:w="2289" w:type="dxa"/>
            <w:vMerge/>
          </w:tcPr>
          <w:p w:rsidR="00943CE6" w:rsidRDefault="00943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43CE6" w:rsidRDefault="00FE77D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до 12</w:t>
            </w:r>
            <w:r>
              <w:rPr>
                <w:color w:val="000000"/>
              </w:rPr>
              <w:t xml:space="preserve">.01.2026 формирование и направление в адрес администраторов доходов бюджетов, администраторов источников финансирования дефицита бюджета Выписок из лицевого счета </w:t>
            </w:r>
            <w:r>
              <w:rPr>
                <w:color w:val="000000"/>
              </w:rPr>
              <w:lastRenderedPageBreak/>
              <w:t>администратора доходов бюджета (код формы по КФД 0531761), Выписок из лицевого счета админист</w:t>
            </w:r>
            <w:r>
              <w:rPr>
                <w:color w:val="000000"/>
              </w:rPr>
              <w:t xml:space="preserve">ратора источников и разделов </w:t>
            </w:r>
            <w:r>
              <w:rPr>
                <w:color w:val="000000"/>
                <w:lang w:val="en-US"/>
              </w:rPr>
              <w:t>I</w:t>
            </w:r>
            <w:r>
              <w:rPr>
                <w:color w:val="000000"/>
              </w:rPr>
              <w:t xml:space="preserve">, </w:t>
            </w:r>
            <w:r>
              <w:rPr>
                <w:color w:val="000000"/>
                <w:lang w:val="en-US"/>
              </w:rPr>
              <w:t>III</w:t>
            </w:r>
            <w:r>
              <w:rPr>
                <w:color w:val="000000"/>
              </w:rPr>
              <w:t xml:space="preserve"> и </w:t>
            </w:r>
            <w:r>
              <w:rPr>
                <w:color w:val="000000"/>
                <w:lang w:val="en-US"/>
              </w:rPr>
              <w:t>IV</w:t>
            </w:r>
            <w:r>
              <w:rPr>
                <w:color w:val="000000"/>
              </w:rPr>
              <w:t xml:space="preserve"> Справок о перечислении поступлений в бюджеты (код формы по КФД 0531468), Справок о перечислении поступлений в бюджеты (код формы по КФД 05333005)</w:t>
            </w:r>
            <w:r>
              <w:rPr>
                <w:rStyle w:val="af6"/>
                <w:color w:val="000000"/>
              </w:rPr>
              <w:footnoteReference w:id="14"/>
            </w:r>
            <w:r>
              <w:rPr>
                <w:color w:val="000000"/>
              </w:rPr>
              <w:t xml:space="preserve">;  </w:t>
            </w:r>
          </w:p>
          <w:p w:rsidR="00943CE6" w:rsidRDefault="00943CE6">
            <w:pPr>
              <w:jc w:val="both"/>
            </w:pPr>
          </w:p>
        </w:tc>
        <w:tc>
          <w:tcPr>
            <w:tcW w:w="2666" w:type="dxa"/>
            <w:gridSpan w:val="2"/>
          </w:tcPr>
          <w:p w:rsidR="00943CE6" w:rsidRDefault="00FE77D4">
            <w:r>
              <w:lastRenderedPageBreak/>
              <w:t xml:space="preserve">Управления Федерального казначейства по </w:t>
            </w:r>
            <w:r>
              <w:lastRenderedPageBreak/>
              <w:t>субъектам Российской Федерации</w:t>
            </w:r>
          </w:p>
          <w:p w:rsidR="00943CE6" w:rsidRDefault="00943CE6">
            <w:pPr>
              <w:rPr>
                <w:color w:val="000000"/>
              </w:rPr>
            </w:pPr>
          </w:p>
          <w:p w:rsidR="00943CE6" w:rsidRDefault="00FE77D4">
            <w:pPr>
              <w:rPr>
                <w:color w:val="000000"/>
              </w:rPr>
            </w:pPr>
            <w:r>
              <w:rPr>
                <w:color w:val="000000"/>
              </w:rPr>
              <w:t xml:space="preserve">УФК по Тульской области </w:t>
            </w:r>
          </w:p>
          <w:p w:rsidR="00943CE6" w:rsidRDefault="00943CE6"/>
          <w:p w:rsidR="00943CE6" w:rsidRDefault="00943CE6"/>
        </w:tc>
        <w:tc>
          <w:tcPr>
            <w:tcW w:w="3882" w:type="dxa"/>
          </w:tcPr>
          <w:p w:rsidR="00943CE6" w:rsidRDefault="00FE77D4">
            <w:pPr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п. 160 Порядка </w:t>
            </w:r>
            <w:r>
              <w:t xml:space="preserve">открытия и ведения лицевых счетов территориальными органами Федерального </w:t>
            </w:r>
            <w:r>
              <w:lastRenderedPageBreak/>
              <w:t xml:space="preserve">казначейства, утвержденного приказом Федерального казначейства </w:t>
            </w:r>
            <w:r>
              <w:rPr>
                <w:color w:val="000000"/>
              </w:rPr>
              <w:t>от 17.</w:t>
            </w:r>
            <w:r>
              <w:rPr>
                <w:color w:val="000000"/>
              </w:rPr>
              <w:t xml:space="preserve">10.2016 № 21н </w:t>
            </w:r>
            <w:r>
              <w:t>(ред. от 28</w:t>
            </w:r>
            <w:r>
              <w:rPr>
                <w:rFonts w:eastAsiaTheme="minorHAnsi"/>
                <w:bCs/>
                <w:lang w:eastAsia="en-US"/>
              </w:rPr>
              <w:t xml:space="preserve">.12.2022) </w:t>
            </w:r>
            <w:r>
              <w:rPr>
                <w:color w:val="000000"/>
              </w:rPr>
              <w:t>(далее – Порядок № 21н от 17.10.2016)</w:t>
            </w:r>
          </w:p>
        </w:tc>
        <w:tc>
          <w:tcPr>
            <w:tcW w:w="1796" w:type="dxa"/>
          </w:tcPr>
          <w:p w:rsidR="00943CE6" w:rsidRDefault="00943CE6">
            <w:pPr>
              <w:jc w:val="center"/>
              <w:rPr>
                <w:color w:val="000000"/>
              </w:rPr>
            </w:pPr>
          </w:p>
        </w:tc>
      </w:tr>
      <w:tr w:rsidR="00943CE6">
        <w:trPr>
          <w:trHeight w:val="2484"/>
        </w:trPr>
        <w:tc>
          <w:tcPr>
            <w:tcW w:w="2289" w:type="dxa"/>
            <w:vMerge w:val="restart"/>
          </w:tcPr>
          <w:p w:rsidR="00943CE6" w:rsidRDefault="00FE77D4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>12 января 2026 г.</w:t>
            </w:r>
          </w:p>
          <w:p w:rsidR="00943CE6" w:rsidRDefault="00943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43CE6" w:rsidRDefault="00FE77D4">
            <w:pPr>
              <w:jc w:val="both"/>
              <w:rPr>
                <w:color w:val="000000"/>
              </w:rPr>
            </w:pPr>
            <w:r>
              <w:t xml:space="preserve">распределение остатка средств на счетах </w:t>
            </w:r>
            <w:r>
              <w:br/>
              <w:t>№ 03100 и составление Поручения о перечислении на счет для перечисления денежных средств на единые счета бюджетов, а такж</w:t>
            </w:r>
            <w:r>
              <w:t>е на корреспондентские счета, открытые национальным банкам государств - членов Евразийского экономического союза в валюте Российской Федерации</w:t>
            </w:r>
            <w:r>
              <w:rPr>
                <w:rStyle w:val="af6"/>
              </w:rPr>
              <w:footnoteReference w:id="15"/>
            </w:r>
            <w:r>
              <w:t>;</w:t>
            </w:r>
          </w:p>
        </w:tc>
        <w:tc>
          <w:tcPr>
            <w:tcW w:w="2666" w:type="dxa"/>
            <w:gridSpan w:val="2"/>
          </w:tcPr>
          <w:p w:rsidR="00943CE6" w:rsidRDefault="00FE77D4">
            <w:r>
              <w:t>Межрегиональное операционное УФК</w:t>
            </w:r>
          </w:p>
          <w:p w:rsidR="00943CE6" w:rsidRDefault="00943CE6"/>
          <w:p w:rsidR="00943CE6" w:rsidRDefault="00943CE6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943CE6" w:rsidRDefault="00FE77D4">
            <w:pPr>
              <w:rPr>
                <w:color w:val="000000"/>
              </w:rPr>
            </w:pPr>
            <w:r>
              <w:rPr>
                <w:color w:val="000000"/>
              </w:rPr>
              <w:t>п. 65 Порядка 172н</w:t>
            </w:r>
          </w:p>
        </w:tc>
        <w:tc>
          <w:tcPr>
            <w:tcW w:w="1796" w:type="dxa"/>
          </w:tcPr>
          <w:p w:rsidR="00943CE6" w:rsidRDefault="00943CE6">
            <w:pPr>
              <w:jc w:val="center"/>
            </w:pPr>
          </w:p>
        </w:tc>
      </w:tr>
      <w:tr w:rsidR="00943CE6">
        <w:tc>
          <w:tcPr>
            <w:tcW w:w="2289" w:type="dxa"/>
            <w:vMerge/>
          </w:tcPr>
          <w:p w:rsidR="00943CE6" w:rsidRDefault="00943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43CE6" w:rsidRDefault="00FE77D4">
            <w:pPr>
              <w:jc w:val="both"/>
            </w:pPr>
            <w:r>
              <w:t>зачисление на счет федерального бюджета, а также на счета, открытые в валюте Российской Федерации национальным банкам государств-членов ЕАЭС, сумм, распределенных ввозных таможенных пошлин за 30.12.2025, 31.12.2025</w:t>
            </w:r>
            <w:r>
              <w:rPr>
                <w:rStyle w:val="af6"/>
              </w:rPr>
              <w:footnoteReference w:id="16"/>
            </w:r>
            <w:r>
              <w:t>;</w:t>
            </w:r>
          </w:p>
          <w:p w:rsidR="00943CE6" w:rsidRDefault="00943CE6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943CE6" w:rsidRDefault="00FE77D4">
            <w:r>
              <w:t>Межрегиональное операционное УФК</w:t>
            </w:r>
          </w:p>
          <w:p w:rsidR="00943CE6" w:rsidRDefault="00943CE6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943CE6" w:rsidRDefault="00FE77D4">
            <w:pPr>
              <w:jc w:val="both"/>
              <w:rPr>
                <w:rFonts w:eastAsiaTheme="minorHAnsi"/>
                <w:lang w:eastAsia="en-US"/>
              </w:rPr>
            </w:pPr>
            <w:r>
              <w:t>п. 6</w:t>
            </w:r>
            <w:r>
              <w:t xml:space="preserve"> Приложения № 5 к Договору о Евразийском экономическом союзе от 29.05.2014 </w:t>
            </w:r>
            <w:r>
              <w:rPr>
                <w:rFonts w:eastAsiaTheme="minorHAnsi"/>
                <w:lang w:eastAsia="en-US"/>
              </w:rPr>
              <w:t>(ред. от 25.05.2023)</w:t>
            </w:r>
          </w:p>
          <w:p w:rsidR="00943CE6" w:rsidRDefault="00943CE6">
            <w:pPr>
              <w:rPr>
                <w:color w:val="000000"/>
              </w:rPr>
            </w:pPr>
          </w:p>
        </w:tc>
        <w:tc>
          <w:tcPr>
            <w:tcW w:w="1796" w:type="dxa"/>
          </w:tcPr>
          <w:p w:rsidR="00943CE6" w:rsidRDefault="00943CE6">
            <w:pPr>
              <w:jc w:val="center"/>
            </w:pPr>
          </w:p>
        </w:tc>
      </w:tr>
      <w:tr w:rsidR="00943CE6">
        <w:tc>
          <w:tcPr>
            <w:tcW w:w="2289" w:type="dxa"/>
            <w:vMerge/>
          </w:tcPr>
          <w:p w:rsidR="00943CE6" w:rsidRDefault="00943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43CE6" w:rsidRDefault="00FE77D4">
            <w:pPr>
              <w:jc w:val="both"/>
            </w:pPr>
            <w:r>
              <w:t xml:space="preserve">направление уполномоченным органам государств-членов ЕАЭС Отчета о зачислении и распределении сумм ввозных таможенных пошлин и Отчета о зачислении и распределении сумм специальных, </w:t>
            </w:r>
            <w:r>
              <w:lastRenderedPageBreak/>
              <w:t xml:space="preserve">антидемпинговых, компенсационных пошлин за 30.12.2025, 31.12.2025 </w:t>
            </w:r>
            <w:r>
              <w:rPr>
                <w:rStyle w:val="af6"/>
              </w:rPr>
              <w:footnoteReference w:id="17"/>
            </w:r>
            <w:r>
              <w:t>;</w:t>
            </w:r>
          </w:p>
          <w:p w:rsidR="00943CE6" w:rsidRDefault="00943CE6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943CE6" w:rsidRDefault="00FE77D4">
            <w:pPr>
              <w:rPr>
                <w:color w:val="000000"/>
              </w:rPr>
            </w:pPr>
            <w:r>
              <w:lastRenderedPageBreak/>
              <w:t>Межре</w:t>
            </w:r>
            <w:r>
              <w:t>гиональное операционное УФК</w:t>
            </w:r>
          </w:p>
        </w:tc>
        <w:tc>
          <w:tcPr>
            <w:tcW w:w="3882" w:type="dxa"/>
          </w:tcPr>
          <w:p w:rsidR="00943CE6" w:rsidRDefault="00FE77D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п. 12 </w:t>
            </w:r>
            <w:r>
              <w:rPr>
                <w:rFonts w:eastAsiaTheme="minorHAnsi"/>
                <w:lang w:eastAsia="en-US"/>
              </w:rPr>
              <w:t xml:space="preserve">Порядков исполнения Федеральным казначейством положений Приложения № 5 «Протокол о порядке зачисления и распределения сумм ввозных таможенных пошлин (иных </w:t>
            </w:r>
            <w:r>
              <w:rPr>
                <w:rFonts w:eastAsiaTheme="minorHAnsi"/>
                <w:lang w:eastAsia="en-US"/>
              </w:rPr>
              <w:lastRenderedPageBreak/>
              <w:t>пошлин, налогов и сборов, имеющих эквивалентное действие), их переч</w:t>
            </w:r>
            <w:r>
              <w:rPr>
                <w:rFonts w:eastAsiaTheme="minorHAnsi"/>
                <w:lang w:eastAsia="en-US"/>
              </w:rPr>
              <w:t>исления в доход бюджетов государств-членов» и Приложения № 8 «Протокол о применении специальных защитных, антидемпинговых и компенсационных мер по отношению к третьим странам» к Договору о Евразийском экономическом союзе от 29 мая 2014 года»</w:t>
            </w:r>
            <w:r>
              <w:rPr>
                <w:color w:val="000000"/>
              </w:rPr>
              <w:t xml:space="preserve">, утвержденных </w:t>
            </w:r>
            <w:r>
              <w:rPr>
                <w:color w:val="000000"/>
              </w:rPr>
              <w:t xml:space="preserve">приказом Федерального казначейства от 25.12.2014 № 320 (ред. от 28.06.2022) </w:t>
            </w:r>
            <w:r>
              <w:rPr>
                <w:color w:val="000000"/>
              </w:rPr>
              <w:br/>
              <w:t>(далее - Порядок № 320)</w:t>
            </w:r>
          </w:p>
          <w:p w:rsidR="00943CE6" w:rsidRDefault="00943CE6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943CE6" w:rsidRDefault="00943CE6">
            <w:pPr>
              <w:jc w:val="center"/>
              <w:rPr>
                <w:color w:val="000000"/>
              </w:rPr>
            </w:pPr>
          </w:p>
        </w:tc>
      </w:tr>
      <w:tr w:rsidR="00943CE6">
        <w:tc>
          <w:tcPr>
            <w:tcW w:w="2289" w:type="dxa"/>
            <w:vMerge/>
          </w:tcPr>
          <w:p w:rsidR="00943CE6" w:rsidRDefault="00943CE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943CE6" w:rsidRDefault="00FE77D4">
            <w:pPr>
              <w:jc w:val="both"/>
            </w:pPr>
            <w:r>
              <w:t xml:space="preserve">формирование и направление в адрес </w:t>
            </w:r>
            <w:r>
              <w:rPr>
                <w:color w:val="000000"/>
              </w:rPr>
              <w:t>администраторов доходов бюджетов, администраторов источников финансирования дефицита бюджета</w:t>
            </w:r>
            <w:r>
              <w:t xml:space="preserve"> Выписок из лицевого сче</w:t>
            </w:r>
            <w:r>
              <w:t xml:space="preserve">та администратора доходов бюджета (код формы по КФД 0531761), Выписок из лицевого счета администратора источников и разделов </w:t>
            </w:r>
            <w:r>
              <w:rPr>
                <w:lang w:val="en-US"/>
              </w:rPr>
              <w:t>I</w:t>
            </w:r>
            <w:r>
              <w:t xml:space="preserve">, </w:t>
            </w:r>
            <w:r>
              <w:rPr>
                <w:lang w:val="en-US"/>
              </w:rPr>
              <w:t>III</w:t>
            </w:r>
            <w:r>
              <w:t xml:space="preserve"> и </w:t>
            </w:r>
            <w:r>
              <w:rPr>
                <w:lang w:val="en-US"/>
              </w:rPr>
              <w:t>IV</w:t>
            </w:r>
            <w:r>
              <w:t xml:space="preserve"> Справок о перечислении поступлений в бюджеты (код формы по КФД 0531468)</w:t>
            </w:r>
            <w:r>
              <w:rPr>
                <w:rStyle w:val="af6"/>
              </w:rPr>
              <w:footnoteReference w:id="18"/>
            </w:r>
            <w:r>
              <w:t>.</w:t>
            </w:r>
          </w:p>
          <w:p w:rsidR="00943CE6" w:rsidRDefault="00943CE6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943CE6" w:rsidRDefault="00FE77D4">
            <w:r>
              <w:t>Межрегиональное операционное УФК</w:t>
            </w:r>
          </w:p>
          <w:p w:rsidR="00943CE6" w:rsidRDefault="00943CE6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943CE6" w:rsidRDefault="00FE77D4">
            <w:pPr>
              <w:jc w:val="both"/>
              <w:rPr>
                <w:color w:val="000000"/>
              </w:rPr>
            </w:pPr>
            <w:r>
              <w:t>п. 160 Порядка № 21н от 17.10.2016</w:t>
            </w:r>
          </w:p>
        </w:tc>
        <w:tc>
          <w:tcPr>
            <w:tcW w:w="1796" w:type="dxa"/>
          </w:tcPr>
          <w:p w:rsidR="00943CE6" w:rsidRDefault="00943CE6">
            <w:pPr>
              <w:jc w:val="center"/>
              <w:rPr>
                <w:b/>
              </w:rPr>
            </w:pPr>
          </w:p>
        </w:tc>
      </w:tr>
      <w:tr w:rsidR="00943CE6">
        <w:tc>
          <w:tcPr>
            <w:tcW w:w="2289" w:type="dxa"/>
          </w:tcPr>
          <w:p w:rsidR="00943CE6" w:rsidRDefault="00FE77D4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12-14 января 2026 г.</w:t>
            </w:r>
          </w:p>
        </w:tc>
        <w:tc>
          <w:tcPr>
            <w:tcW w:w="5097" w:type="dxa"/>
          </w:tcPr>
          <w:p w:rsidR="00943CE6" w:rsidRDefault="00FE77D4">
            <w:pPr>
              <w:jc w:val="both"/>
              <w:rPr>
                <w:bCs/>
              </w:rPr>
            </w:pPr>
            <w:r>
              <w:t xml:space="preserve">Внесение остатков наличных денежных средств на 1 января 2026 года, неиспользованных в нерабочие праздничные дни 2026 года, на счет </w:t>
            </w:r>
            <w:r>
              <w:br/>
            </w:r>
            <w:r>
              <w:t xml:space="preserve">№ 40116 в целях последующего перечисления в доход федерального бюджета в порядке, установленном для возврата дебиторской </w:t>
            </w:r>
            <w:r>
              <w:lastRenderedPageBreak/>
              <w:t>задолженности прошлых лет получателей средств федерального бюджета******.</w:t>
            </w:r>
          </w:p>
        </w:tc>
        <w:tc>
          <w:tcPr>
            <w:tcW w:w="2666" w:type="dxa"/>
            <w:gridSpan w:val="2"/>
          </w:tcPr>
          <w:p w:rsidR="00943CE6" w:rsidRDefault="00FE77D4">
            <w:r>
              <w:rPr>
                <w:color w:val="000000"/>
              </w:rPr>
              <w:lastRenderedPageBreak/>
              <w:t>Получатели средств  федерального бюджета, осуществляющие свою</w:t>
            </w:r>
            <w:r>
              <w:rPr>
                <w:color w:val="000000"/>
              </w:rPr>
              <w:t xml:space="preserve"> деятельность в нерабочие праздничные дни в Российской Федерации</w:t>
            </w:r>
          </w:p>
        </w:tc>
        <w:tc>
          <w:tcPr>
            <w:tcW w:w="3882" w:type="dxa"/>
          </w:tcPr>
          <w:p w:rsidR="00943CE6" w:rsidRDefault="00FE77D4">
            <w:pPr>
              <w:jc w:val="both"/>
            </w:pPr>
            <w:r>
              <w:t xml:space="preserve">п. 16 Порядка № 56н </w:t>
            </w:r>
          </w:p>
          <w:p w:rsidR="00943CE6" w:rsidRDefault="00943CE6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943CE6" w:rsidRDefault="00943CE6">
            <w:pPr>
              <w:jc w:val="center"/>
              <w:rPr>
                <w:color w:val="000000"/>
              </w:rPr>
            </w:pPr>
          </w:p>
        </w:tc>
      </w:tr>
      <w:tr w:rsidR="00943CE6">
        <w:tc>
          <w:tcPr>
            <w:tcW w:w="2289" w:type="dxa"/>
          </w:tcPr>
          <w:p w:rsidR="00943CE6" w:rsidRDefault="00FE77D4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>14 января 2026 г.</w:t>
            </w:r>
          </w:p>
          <w:p w:rsidR="00943CE6" w:rsidRDefault="00943CE6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943CE6" w:rsidRDefault="00FE77D4">
            <w:pPr>
              <w:jc w:val="both"/>
              <w:rPr>
                <w:bCs/>
              </w:rPr>
            </w:pPr>
            <w:r>
              <w:rPr>
                <w:bCs/>
              </w:rPr>
              <w:t>Направление уполномоченным органам государств-членов ЕАЭС Отчета о зачислении и распределении сумм ввозных таможенных пошлин Отчета о зачислении и р</w:t>
            </w:r>
            <w:r>
              <w:rPr>
                <w:bCs/>
              </w:rPr>
              <w:t>аспределении сумм специальных, антидемпинговых, компенсационных пошлин за 2025 год (заключительные операции)</w:t>
            </w:r>
            <w:r>
              <w:rPr>
                <w:rStyle w:val="af6"/>
                <w:bCs/>
              </w:rPr>
              <w:footnoteReference w:id="19"/>
            </w:r>
            <w:r>
              <w:rPr>
                <w:bCs/>
              </w:rPr>
              <w:t>.</w:t>
            </w:r>
          </w:p>
          <w:p w:rsidR="00943CE6" w:rsidRDefault="00943CE6">
            <w:pPr>
              <w:jc w:val="both"/>
              <w:rPr>
                <w:bCs/>
              </w:rPr>
            </w:pPr>
          </w:p>
        </w:tc>
        <w:tc>
          <w:tcPr>
            <w:tcW w:w="2666" w:type="dxa"/>
            <w:gridSpan w:val="2"/>
          </w:tcPr>
          <w:p w:rsidR="00943CE6" w:rsidRDefault="00FE77D4">
            <w:r>
              <w:t>Межрегиональное операционное УФК</w:t>
            </w:r>
          </w:p>
          <w:p w:rsidR="00943CE6" w:rsidRDefault="00943CE6"/>
        </w:tc>
        <w:tc>
          <w:tcPr>
            <w:tcW w:w="3882" w:type="dxa"/>
          </w:tcPr>
          <w:p w:rsidR="00943CE6" w:rsidRDefault="00FE77D4">
            <w:pPr>
              <w:jc w:val="both"/>
            </w:pPr>
            <w:r>
              <w:rPr>
                <w:color w:val="000000"/>
              </w:rPr>
              <w:t xml:space="preserve">п. 12 Порядка № 320 </w:t>
            </w:r>
          </w:p>
        </w:tc>
        <w:tc>
          <w:tcPr>
            <w:tcW w:w="1796" w:type="dxa"/>
          </w:tcPr>
          <w:p w:rsidR="00943CE6" w:rsidRDefault="00943CE6">
            <w:pPr>
              <w:jc w:val="center"/>
              <w:rPr>
                <w:color w:val="000000"/>
              </w:rPr>
            </w:pPr>
          </w:p>
        </w:tc>
      </w:tr>
      <w:tr w:rsidR="00943CE6">
        <w:tc>
          <w:tcPr>
            <w:tcW w:w="2289" w:type="dxa"/>
          </w:tcPr>
          <w:p w:rsidR="00943CE6" w:rsidRDefault="00FE77D4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16 января 2026 г.</w:t>
            </w:r>
          </w:p>
          <w:p w:rsidR="00943CE6" w:rsidRDefault="00943CE6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943CE6" w:rsidRDefault="00FE77D4">
            <w:pPr>
              <w:jc w:val="both"/>
            </w:pPr>
            <w:r>
              <w:rPr>
                <w:b/>
              </w:rPr>
              <w:t>Последний день</w:t>
            </w:r>
            <w:r>
              <w:t xml:space="preserve"> перечисления невыясненных поступлений, которые за</w:t>
            </w:r>
            <w:r>
              <w:t>числены в федеральный бюджет до 1 января 2023 года и по которым по состоянию на 1 января 2026 года не осуществлены возврат, зачет, уточнение, на код классификации доходов бюджетов, предусмотренному для учета прочих неналоговых доходов федерального бюджета.</w:t>
            </w:r>
          </w:p>
          <w:p w:rsidR="00943CE6" w:rsidRDefault="00943CE6">
            <w:pPr>
              <w:jc w:val="both"/>
            </w:pPr>
          </w:p>
        </w:tc>
        <w:tc>
          <w:tcPr>
            <w:tcW w:w="2666" w:type="dxa"/>
            <w:gridSpan w:val="2"/>
          </w:tcPr>
          <w:p w:rsidR="00943CE6" w:rsidRDefault="00FE77D4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943CE6" w:rsidRDefault="00FE77D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3 ст. 40 Бюджетного кодекса Российской Федерации</w:t>
            </w:r>
          </w:p>
          <w:p w:rsidR="00943CE6" w:rsidRDefault="00FE77D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41 Порядка № 172н</w:t>
            </w:r>
          </w:p>
        </w:tc>
        <w:tc>
          <w:tcPr>
            <w:tcW w:w="1796" w:type="dxa"/>
          </w:tcPr>
          <w:p w:rsidR="00943CE6" w:rsidRDefault="00943CE6">
            <w:pPr>
              <w:jc w:val="center"/>
              <w:rPr>
                <w:color w:val="000000"/>
              </w:rPr>
            </w:pPr>
          </w:p>
        </w:tc>
      </w:tr>
      <w:tr w:rsidR="00943CE6">
        <w:tc>
          <w:tcPr>
            <w:tcW w:w="2289" w:type="dxa"/>
          </w:tcPr>
          <w:p w:rsidR="00943CE6" w:rsidRDefault="00FE77D4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01 февраля 2026 г.</w:t>
            </w:r>
          </w:p>
        </w:tc>
        <w:tc>
          <w:tcPr>
            <w:tcW w:w="5097" w:type="dxa"/>
          </w:tcPr>
          <w:p w:rsidR="00943CE6" w:rsidRDefault="00FE77D4">
            <w:pPr>
              <w:jc w:val="both"/>
            </w:pPr>
            <w:r>
              <w:rPr>
                <w:b/>
                <w:bCs/>
              </w:rPr>
              <w:t>Последний день</w:t>
            </w:r>
            <w:r>
              <w:t xml:space="preserve"> представления получателями средств федерального бюджета в органы Федерального казначейства распо</w:t>
            </w:r>
            <w:r>
              <w:t>ряжения для перечисления по уточненным реквизитам средств, возвращенных по причине неверного указания в платежных поручениях реквизитов получателя платежа.</w:t>
            </w:r>
          </w:p>
        </w:tc>
        <w:tc>
          <w:tcPr>
            <w:tcW w:w="2666" w:type="dxa"/>
            <w:gridSpan w:val="2"/>
          </w:tcPr>
          <w:p w:rsidR="00943CE6" w:rsidRDefault="00FE77D4">
            <w:pPr>
              <w:jc w:val="both"/>
            </w:pPr>
            <w:r>
              <w:rPr>
                <w:bCs/>
              </w:rPr>
              <w:t>Получатели средств федерального бюджета</w:t>
            </w:r>
          </w:p>
        </w:tc>
        <w:tc>
          <w:tcPr>
            <w:tcW w:w="3882" w:type="dxa"/>
          </w:tcPr>
          <w:p w:rsidR="00943CE6" w:rsidRDefault="00FE77D4">
            <w:pPr>
              <w:jc w:val="both"/>
            </w:pPr>
            <w:r>
              <w:t xml:space="preserve">п. 15 Порядка № 56н </w:t>
            </w:r>
          </w:p>
          <w:p w:rsidR="00943CE6" w:rsidRDefault="00943CE6">
            <w:pPr>
              <w:jc w:val="both"/>
            </w:pPr>
          </w:p>
        </w:tc>
        <w:tc>
          <w:tcPr>
            <w:tcW w:w="1796" w:type="dxa"/>
          </w:tcPr>
          <w:p w:rsidR="00943CE6" w:rsidRDefault="00943CE6">
            <w:pPr>
              <w:jc w:val="center"/>
            </w:pPr>
          </w:p>
        </w:tc>
      </w:tr>
    </w:tbl>
    <w:p w:rsidR="00943CE6" w:rsidRDefault="00943CE6">
      <w:pPr>
        <w:ind w:firstLine="426"/>
        <w:jc w:val="both"/>
        <w:rPr>
          <w:b/>
        </w:rPr>
      </w:pPr>
    </w:p>
    <w:p w:rsidR="00943CE6" w:rsidRDefault="00FE77D4">
      <w:pPr>
        <w:ind w:firstLine="426"/>
        <w:jc w:val="both"/>
      </w:pPr>
      <w:r>
        <w:rPr>
          <w:b/>
        </w:rPr>
        <w:t>*</w:t>
      </w:r>
      <w:r>
        <w:t xml:space="preserve"> - получатели средств федерального</w:t>
      </w:r>
      <w:r>
        <w:t xml:space="preserve"> бюджета, федеральные бюджетные и федеральные автономные учреждения в случае истечения предельных сроков внесения наличных денежных средств на расчетную (дебетовую) карту через банкомат или пункт выдачи наличных денежных </w:t>
      </w:r>
      <w:r>
        <w:lastRenderedPageBreak/>
        <w:t>средств в конце 2025 года, установл</w:t>
      </w:r>
      <w:r>
        <w:t>енных для корпоративных пластиковых карт, вправе внести наличные денежные средства непосредственно на соответствующий счет территориального органа Федерального казначейства, предназначенный для выдачи наличных денежных средств, открытый на балансовом счете</w:t>
      </w:r>
      <w:r>
        <w:t xml:space="preserve"> </w:t>
      </w:r>
      <w:r>
        <w:br/>
        <w:t>№ 40116, на основании Объявления на взнос наличными в установленные сроки;</w:t>
      </w:r>
    </w:p>
    <w:p w:rsidR="00943CE6" w:rsidRDefault="00FE77D4">
      <w:pPr>
        <w:ind w:firstLine="426"/>
        <w:jc w:val="both"/>
      </w:pPr>
      <w:r>
        <w:rPr>
          <w:b/>
        </w:rPr>
        <w:t>**</w:t>
      </w:r>
      <w:r>
        <w:t xml:space="preserve"> - за исключением зарезервированных сумм на счетах № 40116, открытых для учета операций по обеспечению денежными средствами клиентов с использованием платежных карт;</w:t>
      </w:r>
    </w:p>
    <w:p w:rsidR="00943CE6" w:rsidRDefault="00FE77D4">
      <w:pPr>
        <w:ind w:firstLine="426"/>
        <w:jc w:val="both"/>
      </w:pPr>
      <w:r>
        <w:rPr>
          <w:b/>
        </w:rPr>
        <w:t>***</w:t>
      </w:r>
      <w:r>
        <w:t xml:space="preserve"> - по операциям со средствами федерального бюджета 2025 года;</w:t>
      </w:r>
    </w:p>
    <w:p w:rsidR="00943CE6" w:rsidRDefault="00FE77D4">
      <w:pPr>
        <w:ind w:firstLine="426"/>
        <w:jc w:val="both"/>
      </w:pPr>
      <w:r>
        <w:rPr>
          <w:b/>
        </w:rPr>
        <w:t>****</w:t>
      </w:r>
      <w:r>
        <w:t xml:space="preserve"> - получатели средств федерального бюджета, федеральные бюджетные и федеральные автономные учреждения обеспечивают внесение денежных средств и представление Расшифровок сумм неиспользованных</w:t>
      </w:r>
      <w:r>
        <w:t xml:space="preserve"> (внесенных через банкомат или пункт выдачи наличных денежных средств на расчетную (дебетовую) карту) средств не позднее срока, доведенного территориальными органами Федерального казначейства;</w:t>
      </w:r>
    </w:p>
    <w:p w:rsidR="00943CE6" w:rsidRDefault="00FE77D4">
      <w:pPr>
        <w:ind w:firstLine="426"/>
        <w:jc w:val="both"/>
      </w:pPr>
      <w:r>
        <w:rPr>
          <w:b/>
        </w:rPr>
        <w:t>*****</w:t>
      </w:r>
      <w:r>
        <w:t xml:space="preserve"> - по операциям зачета (уточнения), в случае недостаточнос</w:t>
      </w:r>
      <w:r>
        <w:t>ти поступления средств в какой-либо бюджет, осуществляется перенос исполнения Уведомления об уточнении на 2026 год с учетом соответствия информации, указанной в Уведомлении об уточнении, действующему правовому акту главного администратора доходов бюджета о</w:t>
      </w:r>
      <w:r>
        <w:t xml:space="preserve"> наделении полномочиями администратора доходов бюджета в новом финансовом году;</w:t>
      </w:r>
    </w:p>
    <w:p w:rsidR="00943CE6" w:rsidRDefault="00FE77D4">
      <w:pPr>
        <w:ind w:firstLine="426"/>
        <w:jc w:val="both"/>
      </w:pPr>
      <w:r>
        <w:rPr>
          <w:b/>
        </w:rPr>
        <w:lastRenderedPageBreak/>
        <w:t>******</w:t>
      </w:r>
      <w:r>
        <w:t>- за исключением средств, предназначенных для исполнения обязательств, принятых получателями средств федерального бюджета в целях осуществления мероприятий, связанных с о</w:t>
      </w:r>
      <w:r>
        <w:t>беспечением защиты безопасности государства от внешних угроз, с обеспечением режима военного положения и режима чрезвычайного положения в случае их введения на территории Российской Федерации или в отдельных ее местностях, а также с проведением мероприятий</w:t>
      </w:r>
      <w:r>
        <w:t xml:space="preserve"> военного времени и мероприятий по предупреждению и ликвидации чрезвычайных ситуаций в рамках единой государственной системы предупреждения и ликвидации чрезвычайных ситуаций, с организацией мероприятий по территориальной обороне Российской Федерации.</w:t>
      </w:r>
    </w:p>
    <w:p w:rsidR="00943CE6" w:rsidRDefault="00FE77D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****</w:t>
      </w:r>
      <w:r>
        <w:rPr>
          <w:color w:val="000000"/>
        </w:rPr>
        <w:t>*** - 1. средств поступлений, являющихся источниками формирования доходов бюджетов бюджетной системы Российской Федерации – на счета № 03100;</w:t>
      </w:r>
    </w:p>
    <w:p w:rsidR="00943CE6" w:rsidRDefault="00FE77D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2. средств федерального бюджета – на счета № 03211 (в иностранной валюте – на счета № 40102 в иностранной валюте);</w:t>
      </w:r>
    </w:p>
    <w:p w:rsidR="00943CE6" w:rsidRDefault="00FE77D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3. средств, поступающие во временное распоряжение получателей средств федерального бюджета – на счета № 03212;</w:t>
      </w:r>
    </w:p>
    <w:p w:rsidR="00943CE6" w:rsidRDefault="00FE77D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4. средств федеральных бюджетных учреждений и федеральных автономных учреждений – на счета № 03214;</w:t>
      </w:r>
    </w:p>
    <w:p w:rsidR="00943CE6" w:rsidRDefault="00FE77D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5. средств участников казначейского сопровож</w:t>
      </w:r>
      <w:r>
        <w:rPr>
          <w:color w:val="000000"/>
        </w:rPr>
        <w:t>дения, источником финансового обеспечения которых являются средства федерального бюджета – на счета № 03215;</w:t>
      </w:r>
    </w:p>
    <w:p w:rsidR="00943CE6" w:rsidRDefault="00FE77D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lastRenderedPageBreak/>
        <w:t>6.  средств получателей средств из федерального бюджета – на счета № 03216;</w:t>
      </w:r>
    </w:p>
    <w:p w:rsidR="00943CE6" w:rsidRDefault="00FE77D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7. средств бюджета Фонда пенсионного и социального страхования Российск</w:t>
      </w:r>
      <w:r>
        <w:rPr>
          <w:color w:val="000000"/>
        </w:rPr>
        <w:t>ой Федерации – на счета № 03241;</w:t>
      </w:r>
    </w:p>
    <w:p w:rsidR="00943CE6" w:rsidRDefault="00FE77D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8. средств, поступающие во временное распоряжение получателей средств бюджета Фонда пенсионного и социального фонда Российской Федерации – на счета № 03242;</w:t>
      </w:r>
    </w:p>
    <w:p w:rsidR="00943CE6" w:rsidRDefault="00FE77D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9. средств бюджетных учреждений Фонда пенсионного и социального ст</w:t>
      </w:r>
      <w:r>
        <w:rPr>
          <w:color w:val="000000"/>
        </w:rPr>
        <w:t>рахования Российской Федерации – на счета 3244;</w:t>
      </w:r>
    </w:p>
    <w:p w:rsidR="00943CE6" w:rsidRDefault="00FE77D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10. средств бюджета Федерального фонда обязательного медицинского страхования – на счета № 03261;</w:t>
      </w:r>
    </w:p>
    <w:p w:rsidR="00943CE6" w:rsidRDefault="00FE77D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11. средств, поступающих во временное распоряжение получателей средств бюджета Федерального фонда обязательног</w:t>
      </w:r>
      <w:r>
        <w:rPr>
          <w:color w:val="000000"/>
        </w:rPr>
        <w:t>о медицинского страхования – на счета № 03262</w:t>
      </w:r>
    </w:p>
    <w:p w:rsidR="00943CE6" w:rsidRDefault="00FE77D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12. средств бюджетов субъектов Российской Федерации – на счета № 03221;</w:t>
      </w:r>
    </w:p>
    <w:p w:rsidR="00943CE6" w:rsidRDefault="00FE77D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13. средств, поступающих во временное распоряжение получателей средств бюджетов субъектов Российской Федерации – на счета № 03222;</w:t>
      </w:r>
    </w:p>
    <w:p w:rsidR="00943CE6" w:rsidRDefault="00FE77D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14.  ср</w:t>
      </w:r>
      <w:r>
        <w:rPr>
          <w:color w:val="000000"/>
        </w:rPr>
        <w:t>едств бюджетных и автономных учреждений субъектов Российской Федерации – на счета № 03224;</w:t>
      </w:r>
    </w:p>
    <w:p w:rsidR="00943CE6" w:rsidRDefault="00FE77D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15. средств участников казначейского сопровождения, источником финансового обеспечения которых являются средства бюджетов субъектов Российской Федерации – на счета №</w:t>
      </w:r>
      <w:r>
        <w:rPr>
          <w:color w:val="000000"/>
        </w:rPr>
        <w:t xml:space="preserve"> 03225;</w:t>
      </w:r>
    </w:p>
    <w:p w:rsidR="00943CE6" w:rsidRDefault="00FE77D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lastRenderedPageBreak/>
        <w:t>16. средств участников казначейского сопровождения, источником финансового обеспечения которых являются средства бюджетов субъектов Российской Федерации – на счета № 03226;</w:t>
      </w:r>
    </w:p>
    <w:p w:rsidR="00943CE6" w:rsidRDefault="00FE77D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17. средств бюджетов территориальных фондов обязательного медицинского стра</w:t>
      </w:r>
      <w:r>
        <w:rPr>
          <w:color w:val="000000"/>
        </w:rPr>
        <w:t>хования – на счета № 03271;</w:t>
      </w:r>
    </w:p>
    <w:p w:rsidR="00943CE6" w:rsidRDefault="00FE77D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18. средств, поступающих во временное распоряжение получателей средств бюджетов территориальных фондов обязательного медицинского страхования – на счета № 03272;</w:t>
      </w:r>
    </w:p>
    <w:p w:rsidR="00943CE6" w:rsidRDefault="00FE77D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19. средств местных бюджетов – на счета № 03231;</w:t>
      </w:r>
    </w:p>
    <w:p w:rsidR="00943CE6" w:rsidRDefault="00FE77D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20. средств, поступающих во временное распоряжение получателей средств местных бюджетов – на счета № 03232;</w:t>
      </w:r>
    </w:p>
    <w:p w:rsidR="00943CE6" w:rsidRDefault="00FE77D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21. средств муниципальных бюджетных, автономных учреждений – на счета № 03234;</w:t>
      </w:r>
    </w:p>
    <w:p w:rsidR="00943CE6" w:rsidRDefault="00FE77D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22. средств участников казначейского сопровождения, источником финанс</w:t>
      </w:r>
      <w:r>
        <w:rPr>
          <w:color w:val="000000"/>
        </w:rPr>
        <w:t xml:space="preserve">ового обеспечения которых являются средства местных бюджетов – на счета № 03235; </w:t>
      </w:r>
    </w:p>
    <w:p w:rsidR="00943CE6" w:rsidRDefault="00FE77D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23.  средств получателей средств из бюджета, источником финансового обеспечения которых являются средства местных бюджетов  – на счета № 03236</w:t>
      </w:r>
    </w:p>
    <w:p w:rsidR="00943CE6" w:rsidRDefault="00943CE6">
      <w:pPr>
        <w:ind w:firstLine="426"/>
        <w:jc w:val="both"/>
      </w:pPr>
    </w:p>
    <w:sectPr w:rsidR="00943CE6">
      <w:headerReference w:type="default" r:id="rId11"/>
      <w:pgSz w:w="16838" w:h="11906" w:orient="landscape"/>
      <w:pgMar w:top="709" w:right="567" w:bottom="709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3CE6" w:rsidRDefault="00FE77D4">
      <w:r>
        <w:separator/>
      </w:r>
    </w:p>
  </w:endnote>
  <w:endnote w:type="continuationSeparator" w:id="0">
    <w:p w:rsidR="00943CE6" w:rsidRDefault="00FE77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3CE6" w:rsidRDefault="00FE77D4">
      <w:r>
        <w:separator/>
      </w:r>
    </w:p>
  </w:footnote>
  <w:footnote w:type="continuationSeparator" w:id="0">
    <w:p w:rsidR="00943CE6" w:rsidRDefault="00FE77D4">
      <w:r>
        <w:continuationSeparator/>
      </w:r>
    </w:p>
  </w:footnote>
  <w:footnote w:id="1">
    <w:p w:rsidR="00943CE6" w:rsidRDefault="00FE77D4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бюджетов,</w:t>
      </w:r>
      <w:r>
        <w:t xml:space="preserve"> казначейское обслуживание которых осуществляется с использованием подсистемы управления доходами «Электронный бюджет».</w:t>
      </w:r>
    </w:p>
  </w:footnote>
  <w:footnote w:id="2">
    <w:p w:rsidR="00943CE6" w:rsidRDefault="00FE77D4">
      <w:pPr>
        <w:pStyle w:val="af4"/>
      </w:pPr>
      <w:r>
        <w:rPr>
          <w:rStyle w:val="af6"/>
        </w:rPr>
        <w:footnoteRef/>
      </w:r>
      <w:r>
        <w:t xml:space="preserve"> Документы, поступившие</w:t>
      </w:r>
      <w:r>
        <w:t xml:space="preserve"> позже указанного срока и не исполненные в текущем финансовом году, подлежат отмене.</w:t>
      </w:r>
    </w:p>
  </w:footnote>
  <w:footnote w:id="3">
    <w:p w:rsidR="00943CE6" w:rsidRDefault="00FE77D4">
      <w:pPr>
        <w:pStyle w:val="af4"/>
      </w:pPr>
      <w:r>
        <w:rPr>
          <w:rStyle w:val="af6"/>
        </w:rPr>
        <w:footnoteRef/>
      </w:r>
      <w:r>
        <w:t xml:space="preserve"> Федеральный закон от 27.11.2023 № 540-ФЗ «О федеральном бюджете на 2025 год и на плановый период 2026 и 2027 годов» (далее – Закон)</w:t>
      </w:r>
    </w:p>
  </w:footnote>
  <w:footnote w:id="4">
    <w:p w:rsidR="00943CE6" w:rsidRDefault="00FE77D4">
      <w:pPr>
        <w:pStyle w:val="af4"/>
      </w:pPr>
      <w:r>
        <w:rPr>
          <w:rStyle w:val="af6"/>
        </w:rPr>
        <w:footnoteRef/>
      </w:r>
      <w:r>
        <w:t xml:space="preserve"> Документы, поступившие позже указан</w:t>
      </w:r>
      <w:r>
        <w:t>ного срока и не исполненные в текущем финансовом году, подлежат отмене.</w:t>
      </w:r>
    </w:p>
  </w:footnote>
  <w:footnote w:id="5">
    <w:p w:rsidR="00943CE6" w:rsidRDefault="00FE77D4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</w:t>
      </w:r>
      <w:r>
        <w:t>, казначейское обслуживание которых осуществляется с использованием подсистемы управления доходами «Электронный бюджет».</w:t>
      </w:r>
    </w:p>
  </w:footnote>
  <w:footnote w:id="6">
    <w:p w:rsidR="00943CE6" w:rsidRDefault="00FE77D4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</w:t>
      </w:r>
      <w:r>
        <w:t>, казначейское обслуживание которых осуществляется с использованием подсистемы управления доходами «Электронный бюджет».</w:t>
      </w:r>
    </w:p>
  </w:footnote>
  <w:footnote w:id="7">
    <w:p w:rsidR="00943CE6" w:rsidRDefault="00FE77D4">
      <w:pPr>
        <w:pStyle w:val="af4"/>
      </w:pPr>
      <w:r>
        <w:rPr>
          <w:rStyle w:val="af6"/>
        </w:rPr>
        <w:footnoteRef/>
      </w:r>
      <w:r>
        <w:t xml:space="preserve"> Документы, поступившие позже указанного срока и не исполненные в текущем финансовом году, подлежат отм</w:t>
      </w:r>
      <w:r>
        <w:t>ене.</w:t>
      </w:r>
    </w:p>
  </w:footnote>
  <w:footnote w:id="8">
    <w:p w:rsidR="00943CE6" w:rsidRDefault="00FE77D4">
      <w:pPr>
        <w:pStyle w:val="af4"/>
      </w:pPr>
      <w:r>
        <w:rPr>
          <w:rStyle w:val="af6"/>
        </w:rPr>
        <w:footnoteRef/>
      </w:r>
      <w:r>
        <w:t xml:space="preserve"> Для УФК, осуществляющих учет и распределение поступлений в подсистеме управления доходами «Электронный бюджет».</w:t>
      </w:r>
    </w:p>
  </w:footnote>
  <w:footnote w:id="9">
    <w:p w:rsidR="00943CE6" w:rsidRDefault="00FE77D4">
      <w:pPr>
        <w:pStyle w:val="af4"/>
      </w:pPr>
      <w:r>
        <w:rPr>
          <w:rStyle w:val="af6"/>
        </w:rPr>
        <w:footnoteRef/>
      </w:r>
      <w:r>
        <w:t xml:space="preserve"> Документы, поступившие позже указанного срока и не исполненные в текущем финансовом году, подлежат отмене.</w:t>
      </w:r>
    </w:p>
  </w:footnote>
  <w:footnote w:id="10">
    <w:p w:rsidR="00943CE6" w:rsidRDefault="00FE77D4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бюджетов,</w:t>
      </w:r>
      <w:r>
        <w:t xml:space="preserve"> казначейское обслуживание которых осуществляется с использованием подсистемы управления доходами «Электронный бюджет».</w:t>
      </w:r>
    </w:p>
    <w:p w:rsidR="00943CE6" w:rsidRDefault="00943CE6">
      <w:pPr>
        <w:pStyle w:val="af4"/>
      </w:pPr>
    </w:p>
  </w:footnote>
  <w:footnote w:id="11">
    <w:p w:rsidR="00943CE6" w:rsidRDefault="00FE77D4">
      <w:pPr>
        <w:jc w:val="both"/>
        <w:rPr>
          <w:sz w:val="20"/>
          <w:szCs w:val="20"/>
        </w:rPr>
      </w:pPr>
      <w:r>
        <w:rPr>
          <w:rStyle w:val="af6"/>
        </w:rPr>
        <w:footnoteRef/>
      </w:r>
      <w:r>
        <w:t xml:space="preserve"> </w:t>
      </w:r>
      <w:r>
        <w:rPr>
          <w:sz w:val="20"/>
          <w:szCs w:val="20"/>
        </w:rPr>
        <w:t>Дополнительные разъяснения по представлению Консолидированных заявок будут доведены до ТОФК дополните</w:t>
      </w:r>
      <w:r>
        <w:rPr>
          <w:sz w:val="20"/>
          <w:szCs w:val="20"/>
        </w:rPr>
        <w:t>льно.</w:t>
      </w:r>
    </w:p>
    <w:p w:rsidR="00943CE6" w:rsidRDefault="00943CE6">
      <w:pPr>
        <w:pStyle w:val="af4"/>
      </w:pPr>
    </w:p>
  </w:footnote>
  <w:footnote w:id="12">
    <w:p w:rsidR="00943CE6" w:rsidRDefault="00FE77D4">
      <w:pPr>
        <w:jc w:val="both"/>
        <w:rPr>
          <w:sz w:val="20"/>
          <w:szCs w:val="20"/>
        </w:rPr>
      </w:pPr>
      <w:r>
        <w:rPr>
          <w:rStyle w:val="af6"/>
        </w:rPr>
        <w:footnoteRef/>
      </w:r>
      <w:r>
        <w:t xml:space="preserve"> </w:t>
      </w:r>
      <w:r>
        <w:rPr>
          <w:sz w:val="20"/>
          <w:szCs w:val="20"/>
        </w:rPr>
        <w:t>Дополнительные разъяснения по представлению дополнительных Консолидированных заявок будут доведены до ТОФК дополнительно.</w:t>
      </w:r>
    </w:p>
    <w:p w:rsidR="00943CE6" w:rsidRDefault="00943CE6">
      <w:pPr>
        <w:pStyle w:val="af4"/>
      </w:pPr>
    </w:p>
  </w:footnote>
  <w:footnote w:id="13">
    <w:p w:rsidR="00943CE6" w:rsidRDefault="00FE77D4">
      <w:pPr>
        <w:pStyle w:val="af4"/>
      </w:pPr>
      <w:r>
        <w:rPr>
          <w:rStyle w:val="af6"/>
        </w:rPr>
        <w:footnoteRef/>
      </w:r>
      <w:r>
        <w:t xml:space="preserve"> В случае подтверждения МФ РФ распределения МОУ ФК поступлений отчетного года 03.01.2026 данный пункт исполняться не будет.</w:t>
      </w:r>
      <w:r>
        <w:t xml:space="preserve"> </w:t>
      </w:r>
    </w:p>
  </w:footnote>
  <w:footnote w:id="14">
    <w:p w:rsidR="00943CE6" w:rsidRDefault="00FE77D4">
      <w:pPr>
        <w:pStyle w:val="af4"/>
      </w:pPr>
      <w:r>
        <w:rPr>
          <w:rStyle w:val="af6"/>
        </w:rPr>
        <w:footnoteRef/>
      </w:r>
      <w:r>
        <w:t xml:space="preserve"> Для УФК, осуществляющих учет и распределение поступлений в подсистеме управления доходами ГИИС «Электронный бюджет».</w:t>
      </w:r>
    </w:p>
  </w:footnote>
  <w:footnote w:id="15">
    <w:p w:rsidR="00943CE6" w:rsidRDefault="00FE77D4">
      <w:pPr>
        <w:pStyle w:val="af4"/>
      </w:pPr>
      <w:r>
        <w:rPr>
          <w:rStyle w:val="af6"/>
        </w:rPr>
        <w:footnoteRef/>
      </w:r>
      <w:r>
        <w:t xml:space="preserve"> В случае подтверждения МФ РФ распределения МОУ ФК поступлений отчетного года 03.01.2026, согласования с ЦБ РФ возможности международн</w:t>
      </w:r>
      <w:r>
        <w:t>ых расчетов 03.01.2026 данный пункт будет перенесен на 03.01.2026.</w:t>
      </w:r>
    </w:p>
  </w:footnote>
  <w:footnote w:id="16">
    <w:p w:rsidR="00943CE6" w:rsidRDefault="00FE77D4">
      <w:r>
        <w:rPr>
          <w:rStyle w:val="af6"/>
          <w:sz w:val="20"/>
          <w:szCs w:val="20"/>
        </w:rPr>
        <w:footnoteRef/>
      </w:r>
      <w:r>
        <w:rPr>
          <w:rStyle w:val="af6"/>
          <w:sz w:val="20"/>
          <w:szCs w:val="20"/>
        </w:rPr>
        <w:t xml:space="preserve">  </w:t>
      </w:r>
      <w:r>
        <w:rPr>
          <w:color w:val="000000"/>
          <w:sz w:val="20"/>
        </w:rPr>
        <w:t>В случае подтверждения МФ РФ распределения МОУ ФК поступлений отчетного года 03.01.2026, согласования с ЦБ РФ возможности международных расчетов 03.01.2026 данный пункт будет перенесен н</w:t>
      </w:r>
      <w:r>
        <w:rPr>
          <w:color w:val="000000"/>
          <w:sz w:val="20"/>
        </w:rPr>
        <w:t>а 03.01.2026</w:t>
      </w:r>
      <w:r>
        <w:rPr>
          <w:sz w:val="20"/>
          <w:szCs w:val="20"/>
        </w:rPr>
        <w:t>.</w:t>
      </w:r>
    </w:p>
  </w:footnote>
  <w:footnote w:id="17">
    <w:p w:rsidR="00943CE6" w:rsidRDefault="00FE77D4">
      <w:r>
        <w:rPr>
          <w:rStyle w:val="af6"/>
        </w:rPr>
        <w:footnoteRef/>
      </w:r>
      <w:r>
        <w:t xml:space="preserve"> </w:t>
      </w:r>
      <w:r>
        <w:rPr>
          <w:color w:val="000000"/>
          <w:sz w:val="20"/>
        </w:rPr>
        <w:t>В случае подтверждения МФ РФ распределения МОУ ФК поступлений отчетного года 03.01.2026, согласования с ЦБ РФ возможности международных расчетов 03.01.2026 данный пункт будет перенесен на 03.01.2026</w:t>
      </w:r>
      <w:r>
        <w:rPr>
          <w:sz w:val="20"/>
          <w:szCs w:val="20"/>
        </w:rPr>
        <w:t xml:space="preserve">. </w:t>
      </w:r>
    </w:p>
  </w:footnote>
  <w:footnote w:id="18">
    <w:p w:rsidR="00943CE6" w:rsidRDefault="00FE77D4">
      <w:pPr>
        <w:pStyle w:val="af4"/>
      </w:pPr>
      <w:r>
        <w:rPr>
          <w:rStyle w:val="af6"/>
        </w:rPr>
        <w:footnoteRef/>
      </w:r>
      <w:r>
        <w:t xml:space="preserve"> В случае подтверждения МФ РФ распреде</w:t>
      </w:r>
      <w:r>
        <w:t>ления МОУ ФК поступлений отчетного года 03.01.2026, согласования с ЦБ РФ возможности международных расчетов 03.01.2026, данный пункт будет перенесен на 03.01.2026</w:t>
      </w:r>
    </w:p>
  </w:footnote>
  <w:footnote w:id="19">
    <w:p w:rsidR="00943CE6" w:rsidRDefault="00FE77D4">
      <w:pPr>
        <w:rPr>
          <w:sz w:val="20"/>
          <w:szCs w:val="20"/>
        </w:rPr>
      </w:pPr>
      <w:r>
        <w:rPr>
          <w:rStyle w:val="af6"/>
        </w:rPr>
        <w:footnoteRef/>
      </w:r>
      <w:r>
        <w:rPr>
          <w:color w:val="000000"/>
          <w:sz w:val="20"/>
        </w:rPr>
        <w:t xml:space="preserve"> В случае подтверждения МФ РФ распределения МОУ ФК поступлений отчетного года 03.01.2026, со</w:t>
      </w:r>
      <w:r>
        <w:rPr>
          <w:color w:val="000000"/>
          <w:sz w:val="20"/>
        </w:rPr>
        <w:t>гласования с ЦБ РФ возможности международных расчетов 03.01.2026 данный пункт будет перенесен</w:t>
      </w:r>
      <w:r>
        <w:rPr>
          <w:sz w:val="20"/>
          <w:szCs w:val="20"/>
        </w:rPr>
        <w:t>.</w:t>
      </w:r>
    </w:p>
    <w:p w:rsidR="00943CE6" w:rsidRDefault="00943CE6">
      <w:pPr>
        <w:pStyle w:val="af4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84322140"/>
      <w:docPartObj>
        <w:docPartGallery w:val="Page Numbers (Top of Page)"/>
        <w:docPartUnique/>
      </w:docPartObj>
    </w:sdtPr>
    <w:sdtEndPr/>
    <w:sdtContent>
      <w:p w:rsidR="00943CE6" w:rsidRDefault="00FE77D4">
        <w:pPr>
          <w:pStyle w:val="af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  <w:p w:rsidR="00943CE6" w:rsidRDefault="00943CE6">
    <w:pPr>
      <w:pStyle w:val="af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FB3917"/>
    <w:multiLevelType w:val="hybridMultilevel"/>
    <w:tmpl w:val="E2B4A348"/>
    <w:lvl w:ilvl="0" w:tplc="93CA4F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8550C3B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33D4B7A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877C1DA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8D84895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4EA2FC3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8F6A654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DA5A414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79621A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3F457573"/>
    <w:multiLevelType w:val="hybridMultilevel"/>
    <w:tmpl w:val="3C62C590"/>
    <w:lvl w:ilvl="0" w:tplc="99C23BF4">
      <w:start w:val="1"/>
      <w:numFmt w:val="decimal"/>
      <w:lvlText w:val="%1."/>
      <w:lvlJc w:val="left"/>
      <w:pPr>
        <w:tabs>
          <w:tab w:val="num" w:pos="669"/>
        </w:tabs>
        <w:ind w:left="669" w:hanging="360"/>
      </w:pPr>
      <w:rPr>
        <w:rFonts w:cs="Times New Roman" w:hint="default"/>
      </w:rPr>
    </w:lvl>
    <w:lvl w:ilvl="1" w:tplc="8FAAE17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48A8AD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2126224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60727D1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12829E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53F8CAC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A8DEEB1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5243C9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CE6"/>
    <w:rsid w:val="00943CE6"/>
    <w:rsid w:val="00FE7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1A71E2D-45AA-4BB4-96F1-1806B92E3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c">
    <w:name w:val="Название объекта Знак"/>
    <w:link w:val="ab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d">
    <w:name w:val="Hyperlink"/>
    <w:uiPriority w:val="99"/>
    <w:unhideWhenUsed/>
    <w:rPr>
      <w:color w:val="0563C1" w:themeColor="hyperlink"/>
      <w:u w:val="single"/>
    </w:rPr>
  </w:style>
  <w:style w:type="character" w:customStyle="1" w:styleId="FootnoteTextChar">
    <w:name w:val="Footnote Text Char"/>
    <w:uiPriority w:val="99"/>
    <w:rPr>
      <w:sz w:val="18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table" w:styleId="af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f4">
    <w:name w:val="footnote text"/>
    <w:basedOn w:val="a"/>
    <w:link w:val="af5"/>
    <w:uiPriority w:val="99"/>
    <w:semiHidden/>
    <w:rPr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footnote reference"/>
    <w:uiPriority w:val="99"/>
    <w:semiHidden/>
    <w:rPr>
      <w:rFonts w:cs="Times New Roman"/>
      <w:vertAlign w:val="superscript"/>
    </w:rPr>
  </w:style>
  <w:style w:type="paragraph" w:customStyle="1" w:styleId="docdata">
    <w:name w:val="docdata"/>
    <w:basedOn w:val="a"/>
    <w:pPr>
      <w:spacing w:before="100" w:beforeAutospacing="1" w:after="100" w:afterAutospacing="1"/>
    </w:pPr>
  </w:style>
  <w:style w:type="character" w:customStyle="1" w:styleId="5963">
    <w:name w:val="5963"/>
    <w:basedOn w:val="a0"/>
  </w:style>
  <w:style w:type="paragraph" w:styleId="af7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customStyle="1" w:styleId="2206">
    <w:name w:val="2206"/>
  </w:style>
  <w:style w:type="paragraph" w:styleId="af8">
    <w:name w:val="annotation text"/>
    <w:basedOn w:val="a"/>
    <w:link w:val="af9"/>
    <w:uiPriority w:val="99"/>
    <w:semiHidden/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header"/>
    <w:basedOn w:val="a"/>
    <w:link w:val="afb"/>
    <w:uiPriority w:val="99"/>
    <w:unhideWhenUsed/>
    <w:pPr>
      <w:tabs>
        <w:tab w:val="center" w:pos="4677"/>
        <w:tab w:val="right" w:pos="9355"/>
      </w:tabs>
    </w:pPr>
  </w:style>
  <w:style w:type="character" w:customStyle="1" w:styleId="afb">
    <w:name w:val="Верхний колонтитул Знак"/>
    <w:basedOn w:val="a0"/>
    <w:link w:val="afa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c">
    <w:name w:val="footer"/>
    <w:basedOn w:val="a"/>
    <w:link w:val="afd"/>
    <w:uiPriority w:val="99"/>
    <w:unhideWhenUsed/>
    <w:pPr>
      <w:tabs>
        <w:tab w:val="center" w:pos="4677"/>
        <w:tab w:val="right" w:pos="9355"/>
      </w:tabs>
    </w:pPr>
  </w:style>
  <w:style w:type="character" w:customStyle="1" w:styleId="afd">
    <w:name w:val="Нижний колонтитул Знак"/>
    <w:basedOn w:val="a0"/>
    <w:link w:val="afc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e">
    <w:name w:val="Balloon Text"/>
    <w:basedOn w:val="a"/>
    <w:link w:val="aff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">
    <w:name w:val="Текст выноски Знак"/>
    <w:basedOn w:val="a0"/>
    <w:link w:val="afe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character" w:styleId="aff0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1">
    <w:name w:val="Revision"/>
    <w:hidden/>
    <w:uiPriority w:val="99"/>
    <w:semiHidden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30D37591DDA5392391497B01C437FC3292BF7D872FFB76A140F9D84434D8B2F2D574FE2E3B88CFCF546859172418269CD08418EE048FC9EN6o8O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E25F5F7AB4F904C9BE30F74A617C0D523DCFEC2D48FC9775324ACA8A2095462721DE9957EBBE1B6FZ9R0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30D37591DDA5392391497B01C437FC32924F3D972FCB76A140F9D84434D8B2F3F5717EEE1BC91FBF053D3C034N1o5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D3A30144-41FE-46F6-9C4F-F80B74967A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33</Pages>
  <Words>7130</Words>
  <Characters>40644</Characters>
  <Application>Microsoft Office Word</Application>
  <DocSecurity>4</DocSecurity>
  <Lines>338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Никитина Елена Вячеславовна</dc:creator>
  <cp:keywords/>
  <dc:description/>
  <cp:lastModifiedBy>Еменова Ширингуль Акылжановна</cp:lastModifiedBy>
  <cp:revision>2</cp:revision>
  <dcterms:created xsi:type="dcterms:W3CDTF">2025-11-28T02:34:00Z</dcterms:created>
  <dcterms:modified xsi:type="dcterms:W3CDTF">2025-11-28T02:34:00Z</dcterms:modified>
</cp:coreProperties>
</file>